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25" w:rsidRDefault="008B0525">
      <w:pPr>
        <w:spacing w:after="0"/>
      </w:pPr>
    </w:p>
    <w:p w:rsidR="008B0525" w:rsidRPr="0089399C" w:rsidRDefault="00CC0443">
      <w:pPr>
        <w:spacing w:after="0"/>
        <w:rPr>
          <w:lang w:val="ru-RU"/>
        </w:rPr>
      </w:pPr>
      <w:r w:rsidRPr="0089399C">
        <w:rPr>
          <w:b/>
          <w:color w:val="000000"/>
          <w:sz w:val="28"/>
          <w:lang w:val="ru-RU"/>
        </w:rPr>
        <w:t>Об утверждении Кодекса чести медицинских и фармацевтических работников Республики Казахстан</w:t>
      </w:r>
    </w:p>
    <w:p w:rsidR="008B0525" w:rsidRPr="0089399C" w:rsidRDefault="00CC0443">
      <w:pPr>
        <w:spacing w:after="0"/>
        <w:jc w:val="both"/>
        <w:rPr>
          <w:lang w:val="ru-RU"/>
        </w:rPr>
      </w:pPr>
      <w:r w:rsidRPr="0089399C">
        <w:rPr>
          <w:color w:val="000000"/>
          <w:sz w:val="28"/>
          <w:lang w:val="ru-RU"/>
        </w:rPr>
        <w:t>Приказ Министра здравоохранения Республики Казахстан от 23 декабря 2020 года № ҚР ДСМ-319/2020. Зарегистрирован в Министерстве юстиции Республики Казахстан 24 декабря 2020 года № 21890.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0" w:name="z4"/>
      <w:r w:rsidRPr="0089399C">
        <w:rPr>
          <w:color w:val="000000"/>
          <w:sz w:val="28"/>
          <w:lang w:val="ru-RU"/>
        </w:rPr>
        <w:t xml:space="preserve"> </w:t>
      </w:r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В целях реализации пункта 2 статьи 274 Кодекса Республики Казахстан от 7 июля 2020 года "О здоровье народа и системе здравоохранения" ПРИКАЗЫВАЮ: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1" w:name="z5"/>
      <w:bookmarkEnd w:id="0"/>
      <w:r w:rsidRPr="0089399C">
        <w:rPr>
          <w:color w:val="000000"/>
          <w:sz w:val="28"/>
          <w:lang w:val="ru-RU"/>
        </w:rPr>
        <w:t xml:space="preserve"> </w:t>
      </w:r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1. Утвердить прилагаемый Кодекс чести медицинских и фармацевтических работников Республики Казахстан.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2" w:name="z6"/>
      <w:bookmarkEnd w:id="1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3" w:name="z7"/>
      <w:bookmarkEnd w:id="2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4" w:name="z8"/>
      <w:bookmarkEnd w:id="3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9399C">
        <w:rPr>
          <w:color w:val="000000"/>
          <w:sz w:val="28"/>
          <w:lang w:val="ru-RU"/>
        </w:rPr>
        <w:t>интернет-ресурсе</w:t>
      </w:r>
      <w:proofErr w:type="spellEnd"/>
      <w:r w:rsidRPr="0089399C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5" w:name="z9"/>
      <w:bookmarkEnd w:id="4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6" w:name="z10"/>
      <w:bookmarkEnd w:id="5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8B0525" w:rsidRPr="0089399C" w:rsidRDefault="00CC0443">
      <w:pPr>
        <w:spacing w:after="0"/>
        <w:jc w:val="both"/>
        <w:rPr>
          <w:lang w:val="ru-RU"/>
        </w:rPr>
      </w:pPr>
      <w:bookmarkStart w:id="7" w:name="z11"/>
      <w:bookmarkEnd w:id="6"/>
      <w:r w:rsidRPr="0089399C"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8B052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B0525" w:rsidRPr="0089399C" w:rsidRDefault="00CC0443">
            <w:pPr>
              <w:spacing w:after="0"/>
            </w:pPr>
            <w:r w:rsidRPr="0089399C">
              <w:rPr>
                <w:i/>
                <w:color w:val="000000"/>
                <w:sz w:val="20"/>
              </w:rPr>
              <w:t>     </w:t>
            </w:r>
            <w:r w:rsidRPr="008939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9399C">
              <w:rPr>
                <w:i/>
                <w:color w:val="000000"/>
                <w:sz w:val="20"/>
              </w:rPr>
              <w:t>Министр</w:t>
            </w:r>
            <w:proofErr w:type="spellEnd"/>
            <w:r w:rsidRPr="0089399C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89399C"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 w:rsidRPr="0089399C">
              <w:br/>
            </w:r>
            <w:proofErr w:type="spellStart"/>
            <w:r w:rsidRPr="0089399C">
              <w:rPr>
                <w:i/>
                <w:color w:val="000000"/>
                <w:sz w:val="20"/>
              </w:rPr>
              <w:t>Республики</w:t>
            </w:r>
            <w:proofErr w:type="spellEnd"/>
            <w:r w:rsidRPr="0089399C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89399C">
              <w:rPr>
                <w:i/>
                <w:color w:val="000000"/>
                <w:sz w:val="20"/>
              </w:rPr>
              <w:t>Казахстан</w:t>
            </w:r>
            <w:proofErr w:type="spellEnd"/>
            <w:r w:rsidRPr="0089399C"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525" w:rsidRDefault="00CC0443">
            <w:pPr>
              <w:spacing w:after="0"/>
            </w:pPr>
            <w:r w:rsidRPr="0089399C">
              <w:rPr>
                <w:i/>
                <w:color w:val="000000"/>
                <w:sz w:val="20"/>
              </w:rPr>
              <w:t xml:space="preserve">А. </w:t>
            </w:r>
            <w:proofErr w:type="spellStart"/>
            <w:r w:rsidRPr="0089399C">
              <w:rPr>
                <w:i/>
                <w:color w:val="000000"/>
                <w:sz w:val="20"/>
              </w:rPr>
              <w:t>Цой</w:t>
            </w:r>
            <w:bookmarkStart w:id="8" w:name="_GoBack"/>
            <w:bookmarkEnd w:id="8"/>
            <w:proofErr w:type="spellEnd"/>
          </w:p>
        </w:tc>
      </w:tr>
      <w:tr w:rsidR="008B0525" w:rsidRPr="008939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525" w:rsidRDefault="00CC0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525" w:rsidRPr="0038154B" w:rsidRDefault="00CC0443">
            <w:pPr>
              <w:spacing w:after="0"/>
              <w:jc w:val="center"/>
              <w:rPr>
                <w:lang w:val="ru-RU"/>
              </w:rPr>
            </w:pPr>
            <w:r w:rsidRPr="0038154B">
              <w:rPr>
                <w:color w:val="000000"/>
                <w:sz w:val="20"/>
                <w:lang w:val="ru-RU"/>
              </w:rPr>
              <w:t>Приложение к приказу</w:t>
            </w:r>
            <w:r w:rsidRPr="0038154B">
              <w:rPr>
                <w:lang w:val="ru-RU"/>
              </w:rPr>
              <w:br/>
            </w:r>
            <w:r w:rsidRPr="0038154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8154B">
              <w:rPr>
                <w:lang w:val="ru-RU"/>
              </w:rPr>
              <w:br/>
            </w:r>
            <w:r w:rsidRPr="0038154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8154B">
              <w:rPr>
                <w:lang w:val="ru-RU"/>
              </w:rPr>
              <w:br/>
            </w:r>
            <w:r w:rsidRPr="0038154B">
              <w:rPr>
                <w:color w:val="000000"/>
                <w:sz w:val="20"/>
                <w:lang w:val="ru-RU"/>
              </w:rPr>
              <w:t>от 23 декабря 2020 года № ҚР ДСМ-319/2020</w:t>
            </w:r>
          </w:p>
        </w:tc>
      </w:tr>
    </w:tbl>
    <w:p w:rsidR="008B0525" w:rsidRPr="0038154B" w:rsidRDefault="00CC0443">
      <w:pPr>
        <w:spacing w:after="0"/>
        <w:rPr>
          <w:lang w:val="ru-RU"/>
        </w:rPr>
      </w:pPr>
      <w:bookmarkStart w:id="9" w:name="z14"/>
      <w:r w:rsidRPr="0038154B">
        <w:rPr>
          <w:b/>
          <w:color w:val="000000"/>
          <w:lang w:val="ru-RU"/>
        </w:rPr>
        <w:t xml:space="preserve"> Кодекс чести медицинских и фармацевтических работников Республики Казахстан</w:t>
      </w:r>
    </w:p>
    <w:p w:rsidR="008B0525" w:rsidRPr="0089399C" w:rsidRDefault="00CC0443">
      <w:pPr>
        <w:spacing w:after="0"/>
        <w:rPr>
          <w:lang w:val="ru-RU"/>
        </w:rPr>
      </w:pPr>
      <w:bookmarkStart w:id="10" w:name="z15"/>
      <w:bookmarkEnd w:id="9"/>
      <w:r w:rsidRPr="0038154B">
        <w:rPr>
          <w:b/>
          <w:color w:val="000000"/>
          <w:lang w:val="ru-RU"/>
        </w:rPr>
        <w:t xml:space="preserve"> </w:t>
      </w:r>
      <w:r w:rsidRPr="0089399C">
        <w:rPr>
          <w:b/>
          <w:color w:val="000000"/>
          <w:lang w:val="ru-RU"/>
        </w:rPr>
        <w:t>Глава 1. Общие положения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1" w:name="z16"/>
      <w:bookmarkEnd w:id="10"/>
      <w:r w:rsidRPr="008939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399C">
        <w:rPr>
          <w:color w:val="000000"/>
          <w:sz w:val="28"/>
          <w:lang w:val="ru-RU"/>
        </w:rPr>
        <w:t xml:space="preserve"> </w:t>
      </w:r>
      <w:r w:rsidRPr="0038154B">
        <w:rPr>
          <w:color w:val="000000"/>
          <w:sz w:val="28"/>
          <w:lang w:val="ru-RU"/>
        </w:rPr>
        <w:t>1. Настоящий Кодекс чести медицинских и фармацевтических работников Республики Казахстан (далее – Кодекс чести) разработан в соответствии с пунктом 2 статьи 274 Кодекса Республики Казахстан от 7 июля 2020 года "О здоровье народа и системе здравоохранения".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lastRenderedPageBreak/>
        <w:t>     </w:t>
      </w:r>
      <w:r w:rsidRPr="0038154B">
        <w:rPr>
          <w:color w:val="000000"/>
          <w:sz w:val="28"/>
          <w:lang w:val="ru-RU"/>
        </w:rPr>
        <w:t xml:space="preserve"> 2. Кодекс чести представляет собой свод общих принципов и морально-этических норм медицинских и фармацевтических работников Республики Казахстан.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3. Медицинские и фармацевтические работники соблюдают положения настоящего Кодекса чести при осуществлении профессиональной деятельности и для корпоративной культуры.</w:t>
      </w:r>
    </w:p>
    <w:p w:rsidR="008B0525" w:rsidRPr="0038154B" w:rsidRDefault="00CC0443">
      <w:pPr>
        <w:spacing w:after="0"/>
        <w:rPr>
          <w:lang w:val="ru-RU"/>
        </w:rPr>
      </w:pPr>
      <w:bookmarkStart w:id="14" w:name="z19"/>
      <w:bookmarkEnd w:id="13"/>
      <w:r w:rsidRPr="0038154B">
        <w:rPr>
          <w:b/>
          <w:color w:val="000000"/>
          <w:lang w:val="ru-RU"/>
        </w:rPr>
        <w:t xml:space="preserve"> Глава 2. Этические принципы и требования к медицинским и фармацевтическим работникам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4. Медицинские и фармацевтические работники при выполнении своих должностных обязанностей руководствуются следующими принципами: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1) беспристрастность;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2) честность и объективность;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3) порядочность;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4) профессиональная компетентность;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5) безупречное поведение;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6) лояльность;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7) конфиденциальность информации;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8) гуманность;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9) независимость.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5. В своей деятельности медицинский и фармацевтический работник: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1) добросовестно выполняет свои должностные обязанности, соблюдает трудовую дисциплину, рационально и эффективно использует свое рабочее время;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2) соответствует высоким моральным и нравственным критериям, соблюдает установленные законами Республики Казахстан ограничения и запреты;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3) руководствуется современными методами и технологиями лечения с доказанной клинической эффективностью;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4) непрерывно совершенствует свои профессиональные знания, навыки, компетенции и профессионализм;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5) не совершает действий или бездействий, способных дискредитировать высокое звание медицинского и фармацевтического работника Республики Казахстан;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6) противостоит проявлениям коррупции;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7) не допускает использования служебной информации в корыстных и иных личных целях;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8) не допускает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lastRenderedPageBreak/>
        <w:t>     </w:t>
      </w:r>
      <w:r w:rsidRPr="0038154B">
        <w:rPr>
          <w:color w:val="000000"/>
          <w:sz w:val="28"/>
          <w:lang w:val="ru-RU"/>
        </w:rPr>
        <w:t xml:space="preserve"> 9) не допускает использования служебного положения для решения вопросов личного характера, не </w:t>
      </w:r>
      <w:proofErr w:type="spellStart"/>
      <w:r w:rsidRPr="0038154B">
        <w:rPr>
          <w:color w:val="000000"/>
          <w:sz w:val="28"/>
          <w:lang w:val="ru-RU"/>
        </w:rPr>
        <w:t>допускет</w:t>
      </w:r>
      <w:proofErr w:type="spellEnd"/>
      <w:r w:rsidRPr="0038154B">
        <w:rPr>
          <w:color w:val="000000"/>
          <w:sz w:val="28"/>
          <w:lang w:val="ru-RU"/>
        </w:rPr>
        <w:t xml:space="preserve"> рекламу медицинских изделий и фактов принятия подарков, услуг от физических и юридических лиц в связи с выполнением служебных обязанностей;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10) личным примером способствует созданию устойчивой морально-психологической обстановки и соблюдению в коллективе принципов корпоративной этики и безопасности;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11) способствует укреплению доверия граждан к системе здравоохранения Республики Казахстан;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12) способствует соблюдению норм Кодекса чести.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6. В отношениях с пациентами медицинские и фармацевтические работники: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1) не подвергают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2) относятся с уважением к личной жизни пациента и права на конфиденциальность;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3) принимают решения исключительно в интересах пациента;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4) оказывают в рамках профессиональной деятельности медицинскую помощь нуждающемуся независимо от места и времени его нахождения;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5) разъясняют принципы солидарной ответственности за охрану собственного здоровья.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7. В отношениях с коллегами медицинские и фармацевтические работники: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1) соблюдают деловой этикет и правила официального поведения;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2) не допускают конфликтных ситуаций, способных нанести ущерб репутации или авторитету коллег и организации.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8. В случае возникновения конфликтной ситуации медицинский или фармацевтический работник обсуждает проблему конфликта с непосредственным руководителем для принятия соответствующих мер.</w:t>
      </w:r>
    </w:p>
    <w:p w:rsidR="008B0525" w:rsidRPr="0038154B" w:rsidRDefault="00CC0443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38154B">
        <w:rPr>
          <w:color w:val="000000"/>
          <w:sz w:val="28"/>
          <w:lang w:val="ru-RU"/>
        </w:rPr>
        <w:t xml:space="preserve"> 9. При предъявлении необоснованного публичного обвинения в коррупционных проявлениях медицинский или фармацевтический работник принимает меры по его опровержению в месячный срок со дня обнаружения такого обвинения.</w:t>
      </w:r>
    </w:p>
    <w:bookmarkEnd w:id="48"/>
    <w:p w:rsidR="008B0525" w:rsidRPr="0038154B" w:rsidRDefault="00CC0443">
      <w:pPr>
        <w:spacing w:after="0"/>
        <w:rPr>
          <w:lang w:val="ru-RU"/>
        </w:rPr>
      </w:pPr>
      <w:r w:rsidRPr="0038154B">
        <w:rPr>
          <w:lang w:val="ru-RU"/>
        </w:rPr>
        <w:br/>
      </w:r>
      <w:r w:rsidRPr="0038154B">
        <w:rPr>
          <w:lang w:val="ru-RU"/>
        </w:rPr>
        <w:br/>
      </w:r>
    </w:p>
    <w:sectPr w:rsidR="008B0525" w:rsidRPr="0038154B" w:rsidSect="008B052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525"/>
    <w:rsid w:val="0038154B"/>
    <w:rsid w:val="0089399C"/>
    <w:rsid w:val="008B0525"/>
    <w:rsid w:val="00C54A5B"/>
    <w:rsid w:val="00C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18380-F705-4FD6-B25B-2B062177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B052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B052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B0525"/>
    <w:pPr>
      <w:jc w:val="center"/>
    </w:pPr>
    <w:rPr>
      <w:sz w:val="18"/>
      <w:szCs w:val="18"/>
    </w:rPr>
  </w:style>
  <w:style w:type="paragraph" w:customStyle="1" w:styleId="DocDefaults">
    <w:name w:val="DocDefaults"/>
    <w:rsid w:val="008B0525"/>
  </w:style>
  <w:style w:type="paragraph" w:styleId="ae">
    <w:name w:val="Balloon Text"/>
    <w:basedOn w:val="a"/>
    <w:link w:val="af"/>
    <w:uiPriority w:val="99"/>
    <w:semiHidden/>
    <w:unhideWhenUsed/>
    <w:rsid w:val="00C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2024-02-08T06:58:00Z</cp:lastPrinted>
  <dcterms:created xsi:type="dcterms:W3CDTF">2024-01-29T08:42:00Z</dcterms:created>
  <dcterms:modified xsi:type="dcterms:W3CDTF">2024-02-08T06:59:00Z</dcterms:modified>
</cp:coreProperties>
</file>