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F2FF"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УТВЕРЖДАЮ</w:t>
      </w:r>
    </w:p>
    <w:p w14:paraId="34C0D34A" w14:textId="77777777" w:rsidR="00E36DFD" w:rsidRPr="0059483C" w:rsidRDefault="00E36DFD" w:rsidP="00E36DFD">
      <w:pPr>
        <w:pStyle w:val="af"/>
        <w:jc w:val="right"/>
        <w:rPr>
          <w:rFonts w:ascii="Times New Roman" w:hAnsi="Times New Roman" w:cs="Times New Roman"/>
          <w:b/>
          <w:sz w:val="20"/>
          <w:szCs w:val="20"/>
        </w:rPr>
      </w:pPr>
      <w:r>
        <w:rPr>
          <w:rFonts w:ascii="Times New Roman" w:hAnsi="Times New Roman" w:cs="Times New Roman"/>
          <w:b/>
          <w:sz w:val="20"/>
          <w:szCs w:val="20"/>
        </w:rPr>
        <w:t>И.о. г</w:t>
      </w:r>
      <w:r w:rsidRPr="0059483C">
        <w:rPr>
          <w:rFonts w:ascii="Times New Roman" w:hAnsi="Times New Roman" w:cs="Times New Roman"/>
          <w:b/>
          <w:sz w:val="20"/>
          <w:szCs w:val="20"/>
        </w:rPr>
        <w:t>лавн</w:t>
      </w:r>
      <w:r>
        <w:rPr>
          <w:rFonts w:ascii="Times New Roman" w:hAnsi="Times New Roman" w:cs="Times New Roman"/>
          <w:b/>
          <w:sz w:val="20"/>
          <w:szCs w:val="20"/>
        </w:rPr>
        <w:t>ого</w:t>
      </w:r>
      <w:r w:rsidRPr="0059483C">
        <w:rPr>
          <w:rFonts w:ascii="Times New Roman" w:hAnsi="Times New Roman" w:cs="Times New Roman"/>
          <w:b/>
          <w:sz w:val="20"/>
          <w:szCs w:val="20"/>
        </w:rPr>
        <w:t xml:space="preserve"> врач</w:t>
      </w:r>
      <w:r>
        <w:rPr>
          <w:rFonts w:ascii="Times New Roman" w:hAnsi="Times New Roman" w:cs="Times New Roman"/>
          <w:b/>
          <w:sz w:val="20"/>
          <w:szCs w:val="20"/>
        </w:rPr>
        <w:t>а</w:t>
      </w:r>
    </w:p>
    <w:p w14:paraId="64768FA1"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 xml:space="preserve">Коммунальное государственное </w:t>
      </w:r>
    </w:p>
    <w:p w14:paraId="3370F3D9"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предприятие</w:t>
      </w:r>
    </w:p>
    <w:p w14:paraId="0F4795F0"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«Лисаковская городская больница» УЗаКО</w:t>
      </w:r>
    </w:p>
    <w:p w14:paraId="484FE451" w14:textId="77777777" w:rsidR="00E36DFD" w:rsidRPr="0059483C" w:rsidRDefault="00E36DFD" w:rsidP="00E36DFD">
      <w:pPr>
        <w:pStyle w:val="af"/>
        <w:jc w:val="right"/>
        <w:rPr>
          <w:rFonts w:ascii="Times New Roman" w:hAnsi="Times New Roman" w:cs="Times New Roman"/>
          <w:b/>
        </w:rPr>
      </w:pPr>
      <w:r>
        <w:rPr>
          <w:rFonts w:ascii="Times New Roman" w:hAnsi="Times New Roman" w:cs="Times New Roman"/>
          <w:b/>
          <w:sz w:val="20"/>
          <w:szCs w:val="20"/>
        </w:rPr>
        <w:t>К.К. Аленова</w:t>
      </w:r>
    </w:p>
    <w:p w14:paraId="3BF6BFE2" w14:textId="77777777" w:rsidR="00E36DFD" w:rsidRDefault="00E36DFD" w:rsidP="00E36DFD">
      <w:pPr>
        <w:pStyle w:val="af"/>
        <w:jc w:val="right"/>
        <w:rPr>
          <w:rFonts w:ascii="Times New Roman" w:hAnsi="Times New Roman" w:cs="Times New Roman"/>
        </w:rPr>
      </w:pPr>
    </w:p>
    <w:p w14:paraId="042C0D62" w14:textId="77777777" w:rsidR="00E36DFD" w:rsidRDefault="00E36DFD" w:rsidP="00E36DFD">
      <w:pPr>
        <w:pStyle w:val="af"/>
        <w:jc w:val="right"/>
        <w:rPr>
          <w:rFonts w:ascii="Times New Roman" w:hAnsi="Times New Roman" w:cs="Times New Roman"/>
        </w:rPr>
      </w:pPr>
      <w:r>
        <w:rPr>
          <w:rFonts w:ascii="Times New Roman" w:hAnsi="Times New Roman" w:cs="Times New Roman"/>
        </w:rPr>
        <w:t>_______________</w:t>
      </w:r>
    </w:p>
    <w:p w14:paraId="290A18A2" w14:textId="77777777" w:rsidR="00E36DFD" w:rsidRDefault="00E36DFD" w:rsidP="00E36DFD">
      <w:pPr>
        <w:pStyle w:val="af"/>
        <w:jc w:val="right"/>
        <w:rPr>
          <w:rFonts w:ascii="Times New Roman" w:hAnsi="Times New Roman" w:cs="Times New Roman"/>
        </w:rPr>
      </w:pPr>
    </w:p>
    <w:p w14:paraId="035FC2E4" w14:textId="383F4475" w:rsidR="00E36DFD" w:rsidRPr="00631FE7" w:rsidRDefault="00E36DFD" w:rsidP="00E36DFD">
      <w:pPr>
        <w:pStyle w:val="af"/>
        <w:jc w:val="right"/>
        <w:rPr>
          <w:rFonts w:ascii="Times New Roman" w:hAnsi="Times New Roman" w:cs="Times New Roman"/>
          <w:sz w:val="20"/>
          <w:szCs w:val="20"/>
        </w:rPr>
      </w:pPr>
      <w:r w:rsidRPr="005460C4">
        <w:rPr>
          <w:rFonts w:ascii="Times New Roman" w:hAnsi="Times New Roman" w:cs="Times New Roman"/>
          <w:sz w:val="20"/>
          <w:szCs w:val="20"/>
          <w:highlight w:val="lightGray"/>
        </w:rPr>
        <w:t xml:space="preserve">Приказ №  </w:t>
      </w:r>
      <w:r w:rsidR="00A62292">
        <w:rPr>
          <w:rFonts w:ascii="Times New Roman" w:hAnsi="Times New Roman" w:cs="Times New Roman"/>
          <w:sz w:val="20"/>
          <w:szCs w:val="20"/>
          <w:highlight w:val="lightGray"/>
        </w:rPr>
        <w:t>50</w:t>
      </w:r>
      <w:r w:rsidRPr="005460C4">
        <w:rPr>
          <w:rFonts w:ascii="Times New Roman" w:hAnsi="Times New Roman" w:cs="Times New Roman"/>
          <w:sz w:val="20"/>
          <w:szCs w:val="20"/>
          <w:highlight w:val="lightGray"/>
        </w:rPr>
        <w:t xml:space="preserve"> от </w:t>
      </w:r>
      <w:r w:rsidR="00A831CC">
        <w:rPr>
          <w:rFonts w:ascii="Times New Roman" w:hAnsi="Times New Roman" w:cs="Times New Roman"/>
          <w:sz w:val="20"/>
          <w:szCs w:val="20"/>
          <w:highlight w:val="lightGray"/>
        </w:rPr>
        <w:t>19</w:t>
      </w:r>
      <w:r w:rsidRPr="005460C4">
        <w:rPr>
          <w:rFonts w:ascii="Times New Roman" w:hAnsi="Times New Roman" w:cs="Times New Roman"/>
          <w:sz w:val="20"/>
          <w:szCs w:val="20"/>
          <w:highlight w:val="lightGray"/>
        </w:rPr>
        <w:t xml:space="preserve"> </w:t>
      </w:r>
      <w:r w:rsidR="003277F1">
        <w:rPr>
          <w:rFonts w:ascii="Times New Roman" w:hAnsi="Times New Roman" w:cs="Times New Roman"/>
          <w:sz w:val="20"/>
          <w:szCs w:val="20"/>
          <w:highlight w:val="lightGray"/>
        </w:rPr>
        <w:t xml:space="preserve">января </w:t>
      </w:r>
      <w:r w:rsidRPr="005460C4">
        <w:rPr>
          <w:rFonts w:ascii="Times New Roman" w:hAnsi="Times New Roman" w:cs="Times New Roman"/>
          <w:sz w:val="20"/>
          <w:szCs w:val="20"/>
          <w:highlight w:val="lightGray"/>
        </w:rPr>
        <w:t>202</w:t>
      </w:r>
      <w:r w:rsidR="003277F1">
        <w:rPr>
          <w:rFonts w:ascii="Times New Roman" w:hAnsi="Times New Roman" w:cs="Times New Roman"/>
          <w:sz w:val="20"/>
          <w:szCs w:val="20"/>
          <w:highlight w:val="lightGray"/>
        </w:rPr>
        <w:t>3</w:t>
      </w:r>
      <w:r w:rsidRPr="005460C4">
        <w:rPr>
          <w:rFonts w:ascii="Times New Roman" w:hAnsi="Times New Roman" w:cs="Times New Roman"/>
          <w:sz w:val="20"/>
          <w:szCs w:val="20"/>
          <w:highlight w:val="lightGray"/>
        </w:rPr>
        <w:t xml:space="preserve"> года</w:t>
      </w:r>
    </w:p>
    <w:p w14:paraId="0BC4559C" w14:textId="77777777" w:rsidR="00E36DFD" w:rsidRDefault="00E36DFD" w:rsidP="008C0834">
      <w:pPr>
        <w:pStyle w:val="af1"/>
        <w:spacing w:before="0" w:beforeAutospacing="0" w:after="0" w:afterAutospacing="0"/>
        <w:jc w:val="right"/>
      </w:pPr>
    </w:p>
    <w:p w14:paraId="0614FEAB" w14:textId="77777777" w:rsidR="001615C7"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ТЕНДЕРНАЯ ДОКУМЕНТАЦИЯ</w:t>
      </w:r>
    </w:p>
    <w:p w14:paraId="6E7A940D" w14:textId="77777777" w:rsidR="000C4988" w:rsidRDefault="000C4988" w:rsidP="000C4988">
      <w:pPr>
        <w:ind w:firstLine="340"/>
        <w:jc w:val="both"/>
        <w:rPr>
          <w:rFonts w:ascii="Times New Roman" w:eastAsia="Times New Roman" w:hAnsi="Times New Roman" w:cs="Times New Roman"/>
          <w:color w:val="auto"/>
          <w:sz w:val="21"/>
        </w:rPr>
      </w:pPr>
    </w:p>
    <w:p w14:paraId="6F8E9DD2" w14:textId="77777777" w:rsidR="00E36DFD" w:rsidRPr="00AB4F48" w:rsidRDefault="00E36DFD" w:rsidP="00E36DFD">
      <w:pPr>
        <w:pStyle w:val="af"/>
        <w:rPr>
          <w:rFonts w:ascii="Times New Roman" w:hAnsi="Times New Roman" w:cs="Times New Roman"/>
          <w:sz w:val="20"/>
          <w:szCs w:val="20"/>
        </w:rPr>
      </w:pPr>
      <w:r w:rsidRPr="00AB4F48">
        <w:rPr>
          <w:rFonts w:ascii="Times New Roman" w:hAnsi="Times New Roman" w:cs="Times New Roman"/>
          <w:b/>
          <w:sz w:val="20"/>
          <w:szCs w:val="20"/>
        </w:rPr>
        <w:t>Организатор тендера/Заказчик:</w:t>
      </w:r>
      <w:r w:rsidRPr="00AB4F48">
        <w:rPr>
          <w:rFonts w:ascii="Times New Roman" w:hAnsi="Times New Roman" w:cs="Times New Roman"/>
          <w:sz w:val="20"/>
          <w:szCs w:val="20"/>
        </w:rPr>
        <w:t xml:space="preserve">  </w:t>
      </w:r>
    </w:p>
    <w:p w14:paraId="4D497F18"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Коммунальное государственное  Предприятие «Лисаковская городская больница» Управления здравоохранения акимата Костанайской области.</w:t>
      </w:r>
    </w:p>
    <w:p w14:paraId="179D94A9" w14:textId="77777777" w:rsidR="00E36DFD" w:rsidRPr="000D0997" w:rsidRDefault="00E36DFD" w:rsidP="00E36DFD">
      <w:pPr>
        <w:rPr>
          <w:rFonts w:ascii="Times New Roman" w:hAnsi="Times New Roman" w:cs="Times New Roman"/>
          <w:sz w:val="20"/>
          <w:szCs w:val="20"/>
        </w:rPr>
      </w:pPr>
    </w:p>
    <w:p w14:paraId="135CE22D" w14:textId="77777777" w:rsidR="00E36DFD" w:rsidRPr="000D0997" w:rsidRDefault="00E36DFD" w:rsidP="00E36DFD">
      <w:pPr>
        <w:rPr>
          <w:rFonts w:ascii="Times New Roman" w:hAnsi="Times New Roman" w:cs="Times New Roman"/>
          <w:b/>
          <w:sz w:val="20"/>
          <w:szCs w:val="20"/>
        </w:rPr>
      </w:pPr>
      <w:r w:rsidRPr="000D0997">
        <w:rPr>
          <w:rFonts w:ascii="Times New Roman" w:hAnsi="Times New Roman" w:cs="Times New Roman"/>
          <w:b/>
          <w:sz w:val="20"/>
          <w:szCs w:val="20"/>
        </w:rPr>
        <w:t>Реквизиты:</w:t>
      </w:r>
    </w:p>
    <w:p w14:paraId="6D5D9676"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БИН 960340000455</w:t>
      </w:r>
    </w:p>
    <w:p w14:paraId="3A621CF6"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ИИК </w:t>
      </w:r>
      <w:hyperlink r:id="rId7" w:history="1">
        <w:r w:rsidR="000D0997" w:rsidRPr="000D0997">
          <w:rPr>
            <w:rFonts w:ascii="Times New Roman" w:eastAsia="Times New Roman" w:hAnsi="Times New Roman" w:cs="Times New Roman"/>
            <w:color w:val="auto"/>
            <w:sz w:val="20"/>
            <w:szCs w:val="20"/>
          </w:rPr>
          <w:t>KZ976017221000000125</w:t>
        </w:r>
      </w:hyperlink>
    </w:p>
    <w:p w14:paraId="60FDD904"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АО "Народный Банк Казахстана"</w:t>
      </w:r>
    </w:p>
    <w:p w14:paraId="057B4B85"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БИК HSBKKZKX </w:t>
      </w:r>
    </w:p>
    <w:p w14:paraId="660CD15B"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Тел: 8 (71433) 3-48-62</w:t>
      </w:r>
    </w:p>
    <w:p w14:paraId="14C87810"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Е-mail: lisgorbol@mail.ru</w:t>
      </w:r>
    </w:p>
    <w:p w14:paraId="69B2B5C8" w14:textId="77777777" w:rsidR="00E36DFD" w:rsidRPr="000D0997" w:rsidRDefault="00E36DFD" w:rsidP="00E36DFD">
      <w:pPr>
        <w:pStyle w:val="af"/>
        <w:rPr>
          <w:rFonts w:ascii="Times New Roman" w:hAnsi="Times New Roman" w:cs="Times New Roman"/>
          <w:sz w:val="20"/>
          <w:szCs w:val="20"/>
        </w:rPr>
      </w:pPr>
    </w:p>
    <w:p w14:paraId="07F4ADCD" w14:textId="77777777" w:rsidR="00E36DFD" w:rsidRPr="000D0997" w:rsidRDefault="00E36DFD" w:rsidP="00E36DFD">
      <w:pPr>
        <w:pStyle w:val="af"/>
        <w:rPr>
          <w:rFonts w:ascii="Times New Roman" w:hAnsi="Times New Roman" w:cs="Times New Roman"/>
          <w:b/>
          <w:sz w:val="20"/>
          <w:szCs w:val="20"/>
        </w:rPr>
      </w:pPr>
      <w:r w:rsidRPr="000D0997">
        <w:rPr>
          <w:rFonts w:ascii="Times New Roman" w:hAnsi="Times New Roman" w:cs="Times New Roman"/>
          <w:b/>
          <w:sz w:val="20"/>
          <w:szCs w:val="20"/>
        </w:rPr>
        <w:t>Фактический и юридический адрес:</w:t>
      </w:r>
    </w:p>
    <w:p w14:paraId="50BC336A" w14:textId="77777777" w:rsidR="00E36DFD" w:rsidRPr="000D0997" w:rsidRDefault="00E36DFD" w:rsidP="00E36DFD">
      <w:pPr>
        <w:jc w:val="both"/>
        <w:rPr>
          <w:rFonts w:ascii="Times New Roman" w:eastAsia="Times New Roman" w:hAnsi="Times New Roman" w:cs="Times New Roman"/>
          <w:color w:val="auto"/>
          <w:sz w:val="20"/>
          <w:szCs w:val="20"/>
        </w:rPr>
      </w:pPr>
      <w:r w:rsidRPr="000D0997">
        <w:rPr>
          <w:rFonts w:ascii="Times New Roman" w:hAnsi="Times New Roman" w:cs="Times New Roman"/>
          <w:sz w:val="20"/>
          <w:szCs w:val="20"/>
        </w:rPr>
        <w:t>Республика Казахстан, Костанайская область, 111200 г. Лисаковск, Больничный городок,1</w:t>
      </w:r>
      <w:r w:rsidR="00C26ADA" w:rsidRPr="000D0997">
        <w:rPr>
          <w:rFonts w:ascii="Times New Roman" w:eastAsia="Times New Roman" w:hAnsi="Times New Roman" w:cs="Times New Roman"/>
          <w:color w:val="auto"/>
          <w:sz w:val="20"/>
          <w:szCs w:val="20"/>
        </w:rPr>
        <w:t xml:space="preserve">   </w:t>
      </w:r>
    </w:p>
    <w:p w14:paraId="5F0D4E36" w14:textId="77777777" w:rsidR="00E36DFD" w:rsidRPr="000D0997" w:rsidRDefault="00E36DFD" w:rsidP="000C4988">
      <w:pPr>
        <w:ind w:firstLine="340"/>
        <w:jc w:val="both"/>
        <w:rPr>
          <w:rFonts w:ascii="Times New Roman" w:eastAsia="Times New Roman" w:hAnsi="Times New Roman" w:cs="Times New Roman"/>
          <w:color w:val="auto"/>
          <w:sz w:val="20"/>
          <w:szCs w:val="20"/>
        </w:rPr>
      </w:pPr>
    </w:p>
    <w:p w14:paraId="1C7E4C41" w14:textId="77777777" w:rsidR="000C4988" w:rsidRPr="000D0997" w:rsidRDefault="00C26ADA" w:rsidP="00E36DFD">
      <w:pPr>
        <w:ind w:firstLine="340"/>
        <w:jc w:val="both"/>
        <w:rPr>
          <w:rFonts w:ascii="Times New Roman" w:eastAsia="MS Mincho" w:hAnsi="Times New Roman" w:cs="Times New Roman"/>
          <w:color w:val="auto"/>
          <w:sz w:val="20"/>
          <w:szCs w:val="20"/>
          <w:lang w:eastAsia="ja-JP" w:bidi="ar-SA"/>
        </w:rPr>
      </w:pPr>
      <w:r w:rsidRPr="000D0997">
        <w:rPr>
          <w:rFonts w:ascii="Times New Roman" w:eastAsia="Times New Roman" w:hAnsi="Times New Roman" w:cs="Times New Roman"/>
          <w:color w:val="auto"/>
          <w:sz w:val="20"/>
          <w:szCs w:val="20"/>
        </w:rPr>
        <w:t xml:space="preserve">  </w:t>
      </w:r>
      <w:r w:rsidR="000C4988" w:rsidRPr="000D0997">
        <w:rPr>
          <w:rFonts w:ascii="Times New Roman" w:eastAsia="MS Mincho" w:hAnsi="Times New Roman" w:cs="Times New Roman"/>
          <w:color w:val="auto"/>
          <w:sz w:val="20"/>
          <w:szCs w:val="20"/>
          <w:lang w:eastAsia="ja-JP" w:bidi="ar-SA"/>
        </w:rPr>
        <w:t>Тендерная документация предоставляется бесплатно.</w:t>
      </w:r>
    </w:p>
    <w:p w14:paraId="34401CE6" w14:textId="77777777" w:rsidR="001615C7" w:rsidRPr="000D0997" w:rsidRDefault="001615C7">
      <w:pPr>
        <w:ind w:firstLine="540"/>
        <w:jc w:val="both"/>
        <w:rPr>
          <w:rFonts w:ascii="Times New Roman" w:eastAsia="Times New Roman" w:hAnsi="Times New Roman" w:cs="Times New Roman"/>
          <w:b/>
          <w:color w:val="auto"/>
          <w:sz w:val="20"/>
          <w:szCs w:val="20"/>
        </w:rPr>
      </w:pPr>
    </w:p>
    <w:p w14:paraId="1AA181BE" w14:textId="77777777" w:rsidR="001615C7" w:rsidRPr="000D0997" w:rsidRDefault="00C26ADA">
      <w:pPr>
        <w:jc w:val="center"/>
        <w:rPr>
          <w:rFonts w:ascii="Times New Roman" w:hAnsi="Times New Roman" w:cs="Times New Roman"/>
          <w:color w:val="auto"/>
          <w:sz w:val="20"/>
          <w:szCs w:val="20"/>
        </w:rPr>
      </w:pPr>
      <w:r w:rsidRPr="000D0997">
        <w:rPr>
          <w:rFonts w:ascii="Times New Roman" w:eastAsia="Times New Roman" w:hAnsi="Times New Roman" w:cs="Times New Roman"/>
          <w:b/>
          <w:color w:val="auto"/>
          <w:sz w:val="20"/>
          <w:szCs w:val="20"/>
        </w:rPr>
        <w:t>1. Общие положения</w:t>
      </w:r>
    </w:p>
    <w:p w14:paraId="40FB15DD" w14:textId="77777777" w:rsidR="001615C7" w:rsidRPr="000D0997" w:rsidRDefault="001615C7">
      <w:pPr>
        <w:jc w:val="center"/>
        <w:rPr>
          <w:rFonts w:ascii="Times New Roman" w:eastAsia="Calibri" w:hAnsi="Times New Roman" w:cs="Times New Roman"/>
          <w:color w:val="auto"/>
          <w:sz w:val="20"/>
          <w:szCs w:val="20"/>
        </w:rPr>
      </w:pPr>
    </w:p>
    <w:p w14:paraId="7B828FD4" w14:textId="77777777" w:rsidR="001615C7" w:rsidRPr="000D0997" w:rsidRDefault="00C26ADA" w:rsidP="00AE7D63">
      <w:pPr>
        <w:pStyle w:val="a9"/>
        <w:numPr>
          <w:ilvl w:val="1"/>
          <w:numId w:val="7"/>
        </w:numPr>
        <w:jc w:val="both"/>
        <w:rPr>
          <w:rFonts w:ascii="Times New Roman" w:eastAsia="Times New Roman" w:hAnsi="Times New Roman" w:cs="Times New Roman"/>
          <w:color w:val="auto"/>
          <w:sz w:val="20"/>
          <w:szCs w:val="20"/>
        </w:rPr>
      </w:pPr>
      <w:r w:rsidRPr="000D0997">
        <w:rPr>
          <w:rFonts w:ascii="Times New Roman" w:eastAsia="Times New Roman" w:hAnsi="Times New Roman" w:cs="Times New Roman"/>
          <w:color w:val="auto"/>
          <w:sz w:val="20"/>
          <w:szCs w:val="20"/>
        </w:rPr>
        <w:t>Тендер проводится с целью выбора поставщика медицинских изделий:</w:t>
      </w:r>
    </w:p>
    <w:tbl>
      <w:tblPr>
        <w:tblW w:w="1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4"/>
        <w:gridCol w:w="7096"/>
        <w:gridCol w:w="1134"/>
        <w:gridCol w:w="2977"/>
        <w:gridCol w:w="1984"/>
        <w:gridCol w:w="1984"/>
      </w:tblGrid>
      <w:tr w:rsidR="00AE7D63" w:rsidRPr="00AE7D63" w14:paraId="4BD66832" w14:textId="77777777" w:rsidTr="00AE7D63">
        <w:tc>
          <w:tcPr>
            <w:tcW w:w="614" w:type="dxa"/>
            <w:tcMar>
              <w:top w:w="55" w:type="dxa"/>
              <w:left w:w="55" w:type="dxa"/>
              <w:bottom w:w="55" w:type="dxa"/>
              <w:right w:w="55" w:type="dxa"/>
            </w:tcMar>
          </w:tcPr>
          <w:p w14:paraId="2F301CB5"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лота</w:t>
            </w:r>
          </w:p>
        </w:tc>
        <w:tc>
          <w:tcPr>
            <w:tcW w:w="7096" w:type="dxa"/>
            <w:tcMar>
              <w:top w:w="55" w:type="dxa"/>
              <w:left w:w="55" w:type="dxa"/>
              <w:bottom w:w="55" w:type="dxa"/>
              <w:right w:w="55" w:type="dxa"/>
            </w:tcMar>
          </w:tcPr>
          <w:p w14:paraId="63CA1FD2" w14:textId="77777777" w:rsidR="00AE7D63" w:rsidRPr="00AE7D63" w:rsidRDefault="00AE7D63" w:rsidP="006E2F29">
            <w:pPr>
              <w:widowControl/>
              <w:jc w:val="center"/>
              <w:rPr>
                <w:rFonts w:ascii="Times New Roman" w:eastAsia="Calibri" w:hAnsi="Times New Roman" w:cs="Times New Roman"/>
                <w:b/>
                <w:bCs/>
                <w:sz w:val="20"/>
                <w:szCs w:val="20"/>
                <w:lang w:eastAsia="en-US"/>
              </w:rPr>
            </w:pPr>
            <w:r w:rsidRPr="00AE7D63">
              <w:rPr>
                <w:rFonts w:ascii="Times New Roman" w:eastAsia="Calibri" w:hAnsi="Times New Roman" w:cs="Times New Roman"/>
                <w:b/>
                <w:bCs/>
                <w:sz w:val="20"/>
                <w:szCs w:val="20"/>
                <w:lang w:eastAsia="en-US"/>
              </w:rPr>
              <w:t>Наименование закупаемых фармацевтических услуг, международных непатентованных наименований</w:t>
            </w:r>
          </w:p>
          <w:p w14:paraId="5C33B3D9"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Calibri" w:hAnsi="Times New Roman" w:cs="Times New Roman"/>
                <w:b/>
                <w:bCs/>
                <w:sz w:val="20"/>
                <w:szCs w:val="20"/>
                <w:lang w:eastAsia="en-US"/>
              </w:rPr>
              <w:t>закупаемых лекарственных средств и (или) медицинских изделий, торговых наименований – в случае индивидуальной непереносимости пациента</w:t>
            </w:r>
          </w:p>
        </w:tc>
        <w:tc>
          <w:tcPr>
            <w:tcW w:w="1134" w:type="dxa"/>
            <w:tcMar>
              <w:top w:w="55" w:type="dxa"/>
              <w:left w:w="55" w:type="dxa"/>
              <w:bottom w:w="55" w:type="dxa"/>
              <w:right w:w="55" w:type="dxa"/>
            </w:tcMar>
          </w:tcPr>
          <w:p w14:paraId="46876FA3"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Объем закупа.</w:t>
            </w:r>
          </w:p>
        </w:tc>
        <w:tc>
          <w:tcPr>
            <w:tcW w:w="2977" w:type="dxa"/>
            <w:tcMar>
              <w:top w:w="55" w:type="dxa"/>
              <w:left w:w="55" w:type="dxa"/>
              <w:bottom w:w="55" w:type="dxa"/>
              <w:right w:w="55" w:type="dxa"/>
            </w:tcMar>
          </w:tcPr>
          <w:p w14:paraId="54D297F4"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Место поставки.</w:t>
            </w:r>
          </w:p>
        </w:tc>
        <w:tc>
          <w:tcPr>
            <w:tcW w:w="1984" w:type="dxa"/>
          </w:tcPr>
          <w:p w14:paraId="2E1C6061"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Цена за единицу</w:t>
            </w:r>
          </w:p>
        </w:tc>
        <w:tc>
          <w:tcPr>
            <w:tcW w:w="1984" w:type="dxa"/>
            <w:tcMar>
              <w:top w:w="55" w:type="dxa"/>
              <w:left w:w="55" w:type="dxa"/>
              <w:bottom w:w="55" w:type="dxa"/>
              <w:right w:w="55" w:type="dxa"/>
            </w:tcMar>
          </w:tcPr>
          <w:p w14:paraId="11AA42EE"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xml:space="preserve">Сумма, выделенная для закупа </w:t>
            </w:r>
            <w:r w:rsidRPr="00AE7D63">
              <w:rPr>
                <w:rFonts w:ascii="Times New Roman" w:eastAsia="Andale Sans UI" w:hAnsi="Times New Roman" w:cs="Times New Roman"/>
                <w:i/>
                <w:iCs/>
                <w:kern w:val="3"/>
                <w:sz w:val="20"/>
                <w:szCs w:val="20"/>
              </w:rPr>
              <w:t>(тенге).</w:t>
            </w:r>
          </w:p>
        </w:tc>
      </w:tr>
      <w:tr w:rsidR="0094399E" w:rsidRPr="00AE7D63" w14:paraId="565CF0C6" w14:textId="77777777" w:rsidTr="00AE7D63">
        <w:tc>
          <w:tcPr>
            <w:tcW w:w="614" w:type="dxa"/>
            <w:tcMar>
              <w:top w:w="55" w:type="dxa"/>
              <w:left w:w="55" w:type="dxa"/>
              <w:bottom w:w="55" w:type="dxa"/>
              <w:right w:w="55" w:type="dxa"/>
            </w:tcMar>
          </w:tcPr>
          <w:p w14:paraId="67C3D606" w14:textId="059A7924" w:rsidR="0094399E" w:rsidRPr="003277F1" w:rsidRDefault="003277F1" w:rsidP="006E2F29">
            <w:pPr>
              <w:suppressLineNumbers/>
              <w:jc w:val="center"/>
              <w:textAlignment w:val="baseline"/>
              <w:rPr>
                <w:rFonts w:ascii="Times New Roman" w:eastAsia="Andale Sans UI" w:hAnsi="Times New Roman" w:cs="Times New Roman"/>
                <w:kern w:val="3"/>
                <w:sz w:val="20"/>
                <w:szCs w:val="20"/>
                <w:lang w:val="en-US"/>
              </w:rPr>
            </w:pPr>
            <w:r>
              <w:rPr>
                <w:rFonts w:ascii="Times New Roman" w:eastAsia="Andale Sans UI" w:hAnsi="Times New Roman" w:cs="Times New Roman"/>
                <w:kern w:val="3"/>
                <w:sz w:val="20"/>
                <w:szCs w:val="20"/>
                <w:lang w:val="en-US"/>
              </w:rPr>
              <w:t>1</w:t>
            </w:r>
          </w:p>
        </w:tc>
        <w:tc>
          <w:tcPr>
            <w:tcW w:w="7096" w:type="dxa"/>
            <w:tcMar>
              <w:top w:w="55" w:type="dxa"/>
              <w:left w:w="55" w:type="dxa"/>
              <w:bottom w:w="55" w:type="dxa"/>
              <w:right w:w="55" w:type="dxa"/>
            </w:tcMar>
          </w:tcPr>
          <w:p w14:paraId="5EF69120" w14:textId="77777777" w:rsidR="0094399E" w:rsidRPr="0094399E" w:rsidRDefault="0094399E" w:rsidP="00727376">
            <w:pPr>
              <w:suppressLineNumbers/>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Медицинская кровать</w:t>
            </w:r>
          </w:p>
        </w:tc>
        <w:tc>
          <w:tcPr>
            <w:tcW w:w="1134" w:type="dxa"/>
            <w:tcMar>
              <w:top w:w="55" w:type="dxa"/>
              <w:left w:w="55" w:type="dxa"/>
              <w:bottom w:w="55" w:type="dxa"/>
              <w:right w:w="55" w:type="dxa"/>
            </w:tcMar>
          </w:tcPr>
          <w:p w14:paraId="342A5683" w14:textId="77777777"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10</w:t>
            </w:r>
          </w:p>
        </w:tc>
        <w:tc>
          <w:tcPr>
            <w:tcW w:w="2977" w:type="dxa"/>
            <w:tcMar>
              <w:top w:w="55" w:type="dxa"/>
              <w:left w:w="55" w:type="dxa"/>
              <w:bottom w:w="55" w:type="dxa"/>
              <w:right w:w="55" w:type="dxa"/>
            </w:tcMar>
          </w:tcPr>
          <w:p w14:paraId="5745A9EB" w14:textId="77777777" w:rsidR="0094399E" w:rsidRPr="0094399E" w:rsidRDefault="0094399E">
            <w:pPr>
              <w:rPr>
                <w:rFonts w:ascii="Times New Roman" w:hAnsi="Times New Roman" w:cs="Times New Roman"/>
                <w:sz w:val="20"/>
                <w:szCs w:val="20"/>
              </w:rPr>
            </w:pPr>
            <w:r w:rsidRPr="0094399E">
              <w:rPr>
                <w:rFonts w:ascii="Times New Roman" w:eastAsia="Andale Sans UI" w:hAnsi="Times New Roman" w:cs="Times New Roman"/>
                <w:kern w:val="3"/>
                <w:sz w:val="20"/>
                <w:szCs w:val="20"/>
              </w:rPr>
              <w:t>Костанайская обл., г.Лисаковск, Больничный городок 1</w:t>
            </w:r>
          </w:p>
        </w:tc>
        <w:tc>
          <w:tcPr>
            <w:tcW w:w="1984" w:type="dxa"/>
          </w:tcPr>
          <w:p w14:paraId="26947D68" w14:textId="562E116D" w:rsidR="0094399E" w:rsidRPr="0094399E" w:rsidRDefault="0094399E" w:rsidP="00727376">
            <w:pPr>
              <w:jc w:val="center"/>
              <w:rPr>
                <w:rFonts w:ascii="Times New Roman" w:hAnsi="Times New Roman" w:cs="Times New Roman"/>
                <w:sz w:val="20"/>
                <w:szCs w:val="20"/>
              </w:rPr>
            </w:pPr>
            <w:r w:rsidRPr="0094399E">
              <w:rPr>
                <w:rFonts w:ascii="Times New Roman" w:hAnsi="Times New Roman" w:cs="Times New Roman"/>
                <w:sz w:val="20"/>
                <w:szCs w:val="20"/>
              </w:rPr>
              <w:t>1567</w:t>
            </w:r>
            <w:r w:rsidR="003277F1">
              <w:rPr>
                <w:rFonts w:ascii="Times New Roman" w:hAnsi="Times New Roman" w:cs="Times New Roman"/>
                <w:sz w:val="20"/>
                <w:szCs w:val="20"/>
                <w:lang w:val="en-US"/>
              </w:rPr>
              <w:t>0</w:t>
            </w:r>
            <w:r w:rsidRPr="0094399E">
              <w:rPr>
                <w:rFonts w:ascii="Times New Roman" w:hAnsi="Times New Roman" w:cs="Times New Roman"/>
                <w:sz w:val="20"/>
                <w:szCs w:val="20"/>
              </w:rPr>
              <w:t>00</w:t>
            </w:r>
          </w:p>
        </w:tc>
        <w:tc>
          <w:tcPr>
            <w:tcW w:w="1984" w:type="dxa"/>
            <w:tcMar>
              <w:top w:w="55" w:type="dxa"/>
              <w:left w:w="55" w:type="dxa"/>
              <w:bottom w:w="55" w:type="dxa"/>
              <w:right w:w="55" w:type="dxa"/>
            </w:tcMar>
          </w:tcPr>
          <w:p w14:paraId="299BBAE0" w14:textId="24B4EE82" w:rsidR="0094399E" w:rsidRPr="0094399E" w:rsidRDefault="0094399E" w:rsidP="00727376">
            <w:pPr>
              <w:suppressLineNumbers/>
              <w:jc w:val="center"/>
              <w:textAlignment w:val="baseline"/>
              <w:rPr>
                <w:rFonts w:ascii="Times New Roman" w:eastAsia="Andale Sans UI" w:hAnsi="Times New Roman" w:cs="Times New Roman"/>
                <w:kern w:val="3"/>
                <w:sz w:val="20"/>
                <w:szCs w:val="20"/>
              </w:rPr>
            </w:pPr>
            <w:r w:rsidRPr="0094399E">
              <w:rPr>
                <w:rFonts w:ascii="Times New Roman" w:eastAsia="Andale Sans UI" w:hAnsi="Times New Roman" w:cs="Times New Roman"/>
                <w:kern w:val="3"/>
                <w:sz w:val="20"/>
                <w:szCs w:val="20"/>
              </w:rPr>
              <w:t>1567</w:t>
            </w:r>
            <w:r w:rsidR="003277F1">
              <w:rPr>
                <w:rFonts w:ascii="Times New Roman" w:eastAsia="Andale Sans UI" w:hAnsi="Times New Roman" w:cs="Times New Roman"/>
                <w:kern w:val="3"/>
                <w:sz w:val="20"/>
                <w:szCs w:val="20"/>
                <w:lang w:val="en-US"/>
              </w:rPr>
              <w:t>0</w:t>
            </w:r>
            <w:r w:rsidRPr="0094399E">
              <w:rPr>
                <w:rFonts w:ascii="Times New Roman" w:eastAsia="Andale Sans UI" w:hAnsi="Times New Roman" w:cs="Times New Roman"/>
                <w:kern w:val="3"/>
                <w:sz w:val="20"/>
                <w:szCs w:val="20"/>
              </w:rPr>
              <w:t>000</w:t>
            </w:r>
          </w:p>
        </w:tc>
      </w:tr>
    </w:tbl>
    <w:p w14:paraId="468DCE1F" w14:textId="77777777" w:rsidR="000C4988" w:rsidRDefault="000C4988" w:rsidP="00E11B1A">
      <w:pPr>
        <w:pStyle w:val="af"/>
        <w:ind w:firstLine="567"/>
        <w:jc w:val="both"/>
        <w:rPr>
          <w:rFonts w:ascii="Times New Roman" w:eastAsia="Times New Roman" w:hAnsi="Times New Roman" w:cs="Times New Roman"/>
          <w:color w:val="auto"/>
          <w:sz w:val="21"/>
        </w:rPr>
      </w:pPr>
    </w:p>
    <w:p w14:paraId="49294E35" w14:textId="3E6DC497" w:rsidR="001615C7" w:rsidRPr="00E11B1A" w:rsidRDefault="00C26ADA" w:rsidP="00E11B1A">
      <w:pPr>
        <w:pStyle w:val="af"/>
        <w:ind w:firstLine="567"/>
        <w:jc w:val="both"/>
        <w:rPr>
          <w:rFonts w:ascii="Times New Roman" w:eastAsia="Times New Roman" w:hAnsi="Times New Roman" w:cs="Times New Roman"/>
          <w:color w:val="auto"/>
          <w:sz w:val="21"/>
        </w:rPr>
      </w:pPr>
      <w:r w:rsidRPr="00E11B1A">
        <w:rPr>
          <w:rFonts w:ascii="Times New Roman" w:eastAsia="Times New Roman" w:hAnsi="Times New Roman" w:cs="Times New Roman"/>
          <w:color w:val="auto"/>
          <w:sz w:val="21"/>
        </w:rPr>
        <w:t>1.2  Потенциальные поставщики, изъявившие желание участвовать в тендере, должны соответствовать квали</w:t>
      </w:r>
      <w:r w:rsidR="00AF4186">
        <w:rPr>
          <w:rFonts w:ascii="Times New Roman" w:eastAsia="Times New Roman" w:hAnsi="Times New Roman" w:cs="Times New Roman"/>
          <w:color w:val="auto"/>
          <w:sz w:val="21"/>
        </w:rPr>
        <w:t>ф</w:t>
      </w:r>
      <w:r w:rsidRPr="00E11B1A">
        <w:rPr>
          <w:rFonts w:ascii="Times New Roman" w:eastAsia="Times New Roman" w:hAnsi="Times New Roman" w:cs="Times New Roman"/>
          <w:color w:val="auto"/>
          <w:sz w:val="21"/>
        </w:rPr>
        <w:t xml:space="preserve">икационным требованиям, указанным в п. </w:t>
      </w:r>
      <w:r w:rsidR="003277F1">
        <w:rPr>
          <w:rFonts w:ascii="Times New Roman" w:eastAsia="Times New Roman" w:hAnsi="Times New Roman" w:cs="Times New Roman"/>
          <w:color w:val="auto"/>
          <w:sz w:val="21"/>
          <w:lang w:val="kk-KZ"/>
        </w:rPr>
        <w:t>9</w:t>
      </w:r>
      <w:r w:rsidRPr="00E11B1A">
        <w:rPr>
          <w:rFonts w:ascii="Times New Roman" w:eastAsia="Times New Roman" w:hAnsi="Times New Roman" w:cs="Times New Roman"/>
          <w:color w:val="auto"/>
          <w:sz w:val="21"/>
        </w:rPr>
        <w:t xml:space="preserve"> (Глава 3) </w:t>
      </w:r>
      <w:r w:rsidRPr="00E11B1A">
        <w:rPr>
          <w:rFonts w:ascii="Times New Roman" w:eastAsia="Times New Roman" w:hAnsi="Times New Roman" w:cs="Times New Roman"/>
          <w:color w:val="auto"/>
          <w:sz w:val="21"/>
        </w:rPr>
        <w:lastRenderedPageBreak/>
        <w:t>Постановления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(далее — Правила).</w:t>
      </w:r>
    </w:p>
    <w:p w14:paraId="50AA2404" w14:textId="2F0970A2" w:rsidR="001615C7" w:rsidRPr="00E36DFD" w:rsidRDefault="00C26ADA" w:rsidP="00562D73">
      <w:pPr>
        <w:pStyle w:val="af"/>
        <w:ind w:firstLine="567"/>
        <w:rPr>
          <w:rFonts w:ascii="Times New Roman" w:eastAsia="Times New Roman" w:hAnsi="Times New Roman" w:cs="Times New Roman"/>
          <w:color w:val="auto"/>
          <w:sz w:val="21"/>
        </w:rPr>
      </w:pPr>
      <w:r w:rsidRPr="00CB2C88">
        <w:rPr>
          <w:rFonts w:ascii="Times New Roman" w:eastAsia="Times New Roman" w:hAnsi="Times New Roman" w:cs="Times New Roman"/>
          <w:color w:val="auto"/>
          <w:sz w:val="21"/>
        </w:rPr>
        <w:t xml:space="preserve">1.3 </w:t>
      </w:r>
      <w:r w:rsidR="00E36DFD">
        <w:rPr>
          <w:rFonts w:ascii="Times New Roman" w:eastAsia="Times New Roman" w:hAnsi="Times New Roman" w:cs="Times New Roman"/>
          <w:color w:val="auto"/>
          <w:sz w:val="21"/>
        </w:rPr>
        <w:t>Общая с</w:t>
      </w:r>
      <w:r w:rsidRPr="00E36DFD">
        <w:rPr>
          <w:rFonts w:ascii="Times New Roman" w:eastAsia="Times New Roman" w:hAnsi="Times New Roman" w:cs="Times New Roman"/>
          <w:color w:val="auto"/>
          <w:sz w:val="21"/>
        </w:rPr>
        <w:t>умма, выделенная для данного тендера, составляет</w:t>
      </w:r>
      <w:r w:rsidR="00CB2C88" w:rsidRPr="00E36DFD">
        <w:rPr>
          <w:rFonts w:ascii="Times New Roman" w:eastAsia="Times New Roman" w:hAnsi="Times New Roman" w:cs="Times New Roman"/>
          <w:color w:val="auto"/>
          <w:sz w:val="21"/>
        </w:rPr>
        <w:t xml:space="preserve"> </w:t>
      </w:r>
      <w:r w:rsidR="003277F1">
        <w:rPr>
          <w:rFonts w:ascii="Times New Roman" w:eastAsia="Times New Roman" w:hAnsi="Times New Roman" w:cs="Times New Roman"/>
          <w:color w:val="auto"/>
          <w:sz w:val="21"/>
          <w:highlight w:val="lightGray"/>
          <w:lang w:val="kk-KZ"/>
        </w:rPr>
        <w:t>15 670 000</w:t>
      </w:r>
      <w:r w:rsidR="00CB2C88" w:rsidRPr="00A90359">
        <w:rPr>
          <w:rFonts w:ascii="Times New Roman" w:eastAsia="Times New Roman" w:hAnsi="Times New Roman" w:cs="Times New Roman"/>
          <w:color w:val="auto"/>
          <w:sz w:val="21"/>
          <w:highlight w:val="lightGray"/>
        </w:rPr>
        <w:t>,0 (</w:t>
      </w:r>
      <w:r w:rsidR="00480F08">
        <w:rPr>
          <w:rFonts w:ascii="Times New Roman" w:eastAsia="Times New Roman" w:hAnsi="Times New Roman" w:cs="Times New Roman"/>
          <w:color w:val="auto"/>
          <w:sz w:val="21"/>
          <w:highlight w:val="lightGray"/>
          <w:lang w:val="kk-KZ"/>
        </w:rPr>
        <w:t xml:space="preserve">пятнадцать </w:t>
      </w:r>
      <w:r w:rsidR="00CB2C88" w:rsidRPr="00A90359">
        <w:rPr>
          <w:rFonts w:ascii="Times New Roman" w:eastAsia="Times New Roman" w:hAnsi="Times New Roman" w:cs="Times New Roman"/>
          <w:color w:val="auto"/>
          <w:sz w:val="21"/>
          <w:highlight w:val="lightGray"/>
        </w:rPr>
        <w:t>миллион</w:t>
      </w:r>
      <w:r w:rsidR="00480F08">
        <w:rPr>
          <w:rFonts w:ascii="Times New Roman" w:eastAsia="Times New Roman" w:hAnsi="Times New Roman" w:cs="Times New Roman"/>
          <w:color w:val="auto"/>
          <w:sz w:val="21"/>
          <w:highlight w:val="lightGray"/>
          <w:lang w:val="kk-KZ"/>
        </w:rPr>
        <w:t>ов</w:t>
      </w:r>
      <w:r w:rsidR="00CB2C88" w:rsidRPr="00A90359">
        <w:rPr>
          <w:rFonts w:ascii="Times New Roman" w:eastAsia="Times New Roman" w:hAnsi="Times New Roman" w:cs="Times New Roman"/>
          <w:color w:val="auto"/>
          <w:sz w:val="21"/>
          <w:highlight w:val="lightGray"/>
        </w:rPr>
        <w:t xml:space="preserve"> </w:t>
      </w:r>
      <w:r w:rsidR="00480F08">
        <w:rPr>
          <w:rFonts w:ascii="Times New Roman" w:eastAsia="Times New Roman" w:hAnsi="Times New Roman" w:cs="Times New Roman"/>
          <w:color w:val="auto"/>
          <w:sz w:val="21"/>
          <w:highlight w:val="lightGray"/>
          <w:lang w:val="kk-KZ"/>
        </w:rPr>
        <w:t xml:space="preserve">шестьсот семьдесят </w:t>
      </w:r>
      <w:r w:rsidR="00CB2C88" w:rsidRPr="00A90359">
        <w:rPr>
          <w:rFonts w:ascii="Times New Roman" w:eastAsia="Times New Roman" w:hAnsi="Times New Roman" w:cs="Times New Roman"/>
          <w:color w:val="auto"/>
          <w:sz w:val="21"/>
          <w:highlight w:val="lightGray"/>
        </w:rPr>
        <w:t>тысяч)</w:t>
      </w:r>
      <w:r w:rsidRPr="00A90359">
        <w:rPr>
          <w:rFonts w:ascii="Times New Roman" w:eastAsia="Times New Roman" w:hAnsi="Times New Roman" w:cs="Times New Roman"/>
          <w:color w:val="auto"/>
          <w:sz w:val="21"/>
          <w:highlight w:val="lightGray"/>
        </w:rPr>
        <w:t xml:space="preserve"> тенге</w:t>
      </w:r>
      <w:r w:rsidRPr="00E36DFD">
        <w:rPr>
          <w:rFonts w:ascii="Times New Roman" w:eastAsia="Times New Roman" w:hAnsi="Times New Roman" w:cs="Times New Roman"/>
          <w:color w:val="auto"/>
          <w:sz w:val="21"/>
        </w:rPr>
        <w:t xml:space="preserve">. </w:t>
      </w:r>
    </w:p>
    <w:p w14:paraId="2A348259" w14:textId="77777777" w:rsidR="00D620FF" w:rsidRPr="00E36DFD" w:rsidRDefault="00D620FF">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1.4. Место поставки:</w:t>
      </w:r>
      <w:r w:rsidR="006F671E" w:rsidRPr="00E36DFD">
        <w:rPr>
          <w:rFonts w:ascii="Times New Roman" w:eastAsia="Times New Roman" w:hAnsi="Times New Roman" w:cs="Times New Roman"/>
          <w:color w:val="auto"/>
          <w:sz w:val="21"/>
        </w:rPr>
        <w:t xml:space="preserve"> </w:t>
      </w:r>
      <w:r w:rsidRP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111200</w:t>
      </w:r>
      <w:r w:rsidR="00CB2C88" w:rsidRPr="00E36DFD">
        <w:rPr>
          <w:rFonts w:ascii="Times New Roman" w:eastAsia="Times New Roman" w:hAnsi="Times New Roman" w:cs="Times New Roman"/>
          <w:color w:val="auto"/>
          <w:sz w:val="21"/>
        </w:rPr>
        <w:t xml:space="preserve">, РК, </w:t>
      </w:r>
      <w:r w:rsidR="00E36DFD" w:rsidRPr="00E36DFD">
        <w:rPr>
          <w:rFonts w:ascii="Times New Roman" w:eastAsia="Times New Roman" w:hAnsi="Times New Roman" w:cs="Times New Roman"/>
          <w:color w:val="auto"/>
          <w:sz w:val="21"/>
        </w:rPr>
        <w:t>Костанайская обл., г.Лисаковск, Больничный городок 1</w:t>
      </w:r>
      <w:r w:rsidRPr="00E36DFD">
        <w:rPr>
          <w:rFonts w:ascii="Times New Roman" w:eastAsia="Times New Roman" w:hAnsi="Times New Roman" w:cs="Times New Roman"/>
          <w:color w:val="auto"/>
          <w:sz w:val="21"/>
        </w:rPr>
        <w:t>;</w:t>
      </w:r>
    </w:p>
    <w:p w14:paraId="3B796274" w14:textId="77777777" w:rsidR="0074624D" w:rsidRPr="00E36DFD" w:rsidRDefault="0074624D">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1.5.</w:t>
      </w:r>
      <w:r w:rsidR="006F671E" w:rsidRPr="00E36DFD">
        <w:rPr>
          <w:rFonts w:ascii="Times New Roman" w:eastAsia="Times New Roman" w:hAnsi="Times New Roman" w:cs="Times New Roman"/>
          <w:color w:val="auto"/>
          <w:sz w:val="21"/>
        </w:rPr>
        <w:t xml:space="preserve"> Условия поставки: DDP</w:t>
      </w:r>
      <w:r w:rsidR="000B24A6" w:rsidRPr="00E36DFD">
        <w:rPr>
          <w:rFonts w:ascii="Times New Roman" w:eastAsia="Times New Roman" w:hAnsi="Times New Roman" w:cs="Times New Roman"/>
          <w:color w:val="auto"/>
          <w:sz w:val="21"/>
        </w:rPr>
        <w:t>;</w:t>
      </w:r>
    </w:p>
    <w:p w14:paraId="3AC2D8FA" w14:textId="0850C015" w:rsidR="000B24A6" w:rsidRPr="00E36DFD" w:rsidRDefault="000B24A6">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 xml:space="preserve">1.6. Срок поставки товара: </w:t>
      </w:r>
      <w:r w:rsidR="00CB2C88" w:rsidRPr="00E36DFD">
        <w:rPr>
          <w:rFonts w:ascii="Times New Roman" w:eastAsia="Times New Roman" w:hAnsi="Times New Roman" w:cs="Times New Roman"/>
          <w:color w:val="auto"/>
          <w:sz w:val="21"/>
        </w:rPr>
        <w:t xml:space="preserve">со дня вступления в силу договора закупа, в </w:t>
      </w:r>
      <w:r w:rsidR="00CB2C88" w:rsidRPr="00A90359">
        <w:rPr>
          <w:rFonts w:ascii="Times New Roman" w:eastAsia="Times New Roman" w:hAnsi="Times New Roman" w:cs="Times New Roman"/>
          <w:color w:val="auto"/>
          <w:sz w:val="21"/>
          <w:highlight w:val="lightGray"/>
        </w:rPr>
        <w:t xml:space="preserve">течение </w:t>
      </w:r>
      <w:r w:rsidR="00480F08">
        <w:rPr>
          <w:rFonts w:ascii="Times New Roman" w:eastAsia="Times New Roman" w:hAnsi="Times New Roman" w:cs="Times New Roman"/>
          <w:color w:val="auto"/>
          <w:sz w:val="21"/>
          <w:highlight w:val="lightGray"/>
          <w:lang w:val="kk-KZ"/>
        </w:rPr>
        <w:t>16</w:t>
      </w:r>
      <w:r w:rsidR="00E36DFD" w:rsidRPr="00A90359">
        <w:rPr>
          <w:rFonts w:ascii="Times New Roman" w:eastAsia="Times New Roman" w:hAnsi="Times New Roman" w:cs="Times New Roman"/>
          <w:color w:val="auto"/>
          <w:sz w:val="21"/>
          <w:highlight w:val="lightGray"/>
        </w:rPr>
        <w:t xml:space="preserve"> </w:t>
      </w:r>
      <w:r w:rsidR="00480F08">
        <w:rPr>
          <w:rFonts w:ascii="Times New Roman" w:eastAsia="Times New Roman" w:hAnsi="Times New Roman" w:cs="Times New Roman"/>
          <w:color w:val="auto"/>
          <w:sz w:val="21"/>
          <w:highlight w:val="lightGray"/>
          <w:lang w:val="kk-KZ"/>
        </w:rPr>
        <w:t xml:space="preserve">календарных </w:t>
      </w:r>
      <w:r w:rsidR="00E36DFD" w:rsidRPr="00A90359">
        <w:rPr>
          <w:rFonts w:ascii="Times New Roman" w:eastAsia="Times New Roman" w:hAnsi="Times New Roman" w:cs="Times New Roman"/>
          <w:color w:val="auto"/>
          <w:sz w:val="21"/>
          <w:highlight w:val="lightGray"/>
        </w:rPr>
        <w:t>дней</w:t>
      </w:r>
      <w:r w:rsidRPr="00E36DFD">
        <w:rPr>
          <w:rFonts w:ascii="Times New Roman" w:eastAsia="Times New Roman" w:hAnsi="Times New Roman" w:cs="Times New Roman"/>
          <w:color w:val="auto"/>
          <w:sz w:val="21"/>
        </w:rPr>
        <w:t>;</w:t>
      </w:r>
    </w:p>
    <w:p w14:paraId="600ACAAE" w14:textId="77777777" w:rsidR="001615C7" w:rsidRPr="0052788A" w:rsidRDefault="000B24A6">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w:t>
      </w:r>
      <w:r w:rsidR="00D32D47" w:rsidRPr="00E36DFD">
        <w:rPr>
          <w:rFonts w:ascii="Times New Roman" w:eastAsia="Times New Roman" w:hAnsi="Times New Roman" w:cs="Times New Roman"/>
          <w:color w:val="auto"/>
          <w:sz w:val="21"/>
        </w:rPr>
        <w:t>7</w:t>
      </w:r>
      <w:r w:rsidRPr="00E36DFD">
        <w:rPr>
          <w:rFonts w:ascii="Times New Roman" w:eastAsia="Times New Roman" w:hAnsi="Times New Roman" w:cs="Times New Roman"/>
          <w:color w:val="auto"/>
          <w:sz w:val="21"/>
        </w:rPr>
        <w:t>.</w:t>
      </w:r>
      <w:r w:rsidR="00C26ADA" w:rsidRPr="00E36DFD">
        <w:rPr>
          <w:rFonts w:ascii="Times New Roman" w:eastAsia="Times New Roman" w:hAnsi="Times New Roman" w:cs="Times New Roman"/>
          <w:color w:val="auto"/>
          <w:sz w:val="21"/>
        </w:rPr>
        <w:t xml:space="preserve"> Условия платежа: за фактически поставленный товар после предоставл</w:t>
      </w:r>
      <w:r w:rsidR="00D75322" w:rsidRPr="00E36DFD">
        <w:rPr>
          <w:rFonts w:ascii="Times New Roman" w:eastAsia="Times New Roman" w:hAnsi="Times New Roman" w:cs="Times New Roman"/>
          <w:color w:val="auto"/>
          <w:sz w:val="21"/>
        </w:rPr>
        <w:t>ения</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обучения персонала</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акта приемки-передачи товара</w:t>
      </w:r>
      <w:r w:rsidR="00E36DFD">
        <w:rPr>
          <w:rFonts w:ascii="Times New Roman" w:eastAsia="Times New Roman" w:hAnsi="Times New Roman" w:cs="Times New Roman"/>
          <w:color w:val="auto"/>
          <w:sz w:val="21"/>
        </w:rPr>
        <w:t xml:space="preserve">, накладной, </w:t>
      </w:r>
      <w:r w:rsidR="00E36DFD" w:rsidRPr="00E36DFD">
        <w:rPr>
          <w:rFonts w:ascii="Times New Roman" w:eastAsia="Times New Roman" w:hAnsi="Times New Roman" w:cs="Times New Roman"/>
          <w:color w:val="auto"/>
          <w:sz w:val="21"/>
        </w:rPr>
        <w:t>счета-фактуры</w:t>
      </w:r>
      <w:r w:rsid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 xml:space="preserve"> в течение 30 (тридцать) банковских дней</w:t>
      </w:r>
      <w:r w:rsidR="00C26ADA" w:rsidRPr="00E36DFD">
        <w:rPr>
          <w:rFonts w:ascii="Times New Roman" w:eastAsia="Times New Roman" w:hAnsi="Times New Roman" w:cs="Times New Roman"/>
          <w:color w:val="auto"/>
          <w:sz w:val="21"/>
        </w:rPr>
        <w:t>.</w:t>
      </w:r>
    </w:p>
    <w:p w14:paraId="190E6994" w14:textId="77777777" w:rsidR="001615C7" w:rsidRPr="0052788A" w:rsidRDefault="001615C7">
      <w:pPr>
        <w:jc w:val="both"/>
        <w:rPr>
          <w:rFonts w:ascii="Times New Roman" w:eastAsia="Calibri" w:hAnsi="Times New Roman" w:cs="Times New Roman"/>
          <w:color w:val="auto"/>
        </w:rPr>
      </w:pPr>
    </w:p>
    <w:p w14:paraId="58F5099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2. Разъяснение организатором тендера положений</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тендерной документации потенциальным поставщикам, получившим ее копию</w:t>
      </w:r>
    </w:p>
    <w:p w14:paraId="4B7EA460" w14:textId="77777777" w:rsidR="001615C7" w:rsidRPr="0052788A" w:rsidRDefault="001615C7">
      <w:pPr>
        <w:jc w:val="center"/>
        <w:rPr>
          <w:rFonts w:ascii="Times New Roman" w:eastAsia="Calibri" w:hAnsi="Times New Roman" w:cs="Times New Roman"/>
          <w:color w:val="auto"/>
        </w:rPr>
      </w:pPr>
    </w:p>
    <w:p w14:paraId="5474D6A2"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14:paraId="215AE3F0"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14:paraId="36E734EC" w14:textId="77777777" w:rsidR="001615C7" w:rsidRPr="00C436BD"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2.3 Организатор тендера при необходимости проводит встречу с потенциальными поставщиками для разъяснения условий тендера по адресу: </w:t>
      </w:r>
      <w:r w:rsidR="00C436BD" w:rsidRPr="00C436BD">
        <w:rPr>
          <w:rFonts w:ascii="Times New Roman" w:eastAsia="Times New Roman" w:hAnsi="Times New Roman" w:cs="Times New Roman"/>
          <w:color w:val="auto"/>
          <w:sz w:val="21"/>
        </w:rPr>
        <w:t>111200</w:t>
      </w:r>
      <w:r w:rsidR="009C040E"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Костанайская обл., г.Лисаковск, Больничный городок 1</w:t>
      </w:r>
      <w:r w:rsidR="00C436BD">
        <w:rPr>
          <w:rFonts w:ascii="Times New Roman" w:eastAsia="Times New Roman" w:hAnsi="Times New Roman" w:cs="Times New Roman"/>
          <w:color w:val="auto"/>
          <w:sz w:val="21"/>
        </w:rPr>
        <w:t>, экономический отдел</w:t>
      </w:r>
      <w:r w:rsidRPr="00C436BD">
        <w:rPr>
          <w:rFonts w:ascii="Times New Roman" w:eastAsia="Times New Roman" w:hAnsi="Times New Roman" w:cs="Times New Roman"/>
          <w:color w:val="auto"/>
          <w:sz w:val="21"/>
        </w:rPr>
        <w:t>.</w:t>
      </w:r>
    </w:p>
    <w:p w14:paraId="5EE60731" w14:textId="75BB84A4"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При проведении указанной встречи составляется протокол, </w:t>
      </w:r>
      <w:r w:rsidR="00480F08" w:rsidRPr="00480F08">
        <w:rPr>
          <w:rFonts w:ascii="Times New Roman" w:eastAsia="Times New Roman" w:hAnsi="Times New Roman" w:cs="Times New Roman"/>
          <w:color w:val="auto"/>
          <w:sz w:val="21"/>
        </w:rPr>
        <w:t>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52788A">
        <w:rPr>
          <w:rFonts w:ascii="Times New Roman" w:eastAsia="Times New Roman" w:hAnsi="Times New Roman" w:cs="Times New Roman"/>
          <w:color w:val="auto"/>
          <w:sz w:val="21"/>
        </w:rPr>
        <w:t>.</w:t>
      </w:r>
    </w:p>
    <w:p w14:paraId="39AECB40" w14:textId="77777777" w:rsidR="001615C7" w:rsidRPr="0052788A" w:rsidRDefault="001615C7">
      <w:pPr>
        <w:ind w:firstLine="540"/>
        <w:jc w:val="both"/>
        <w:rPr>
          <w:rFonts w:ascii="Times New Roman" w:eastAsia="Calibri" w:hAnsi="Times New Roman" w:cs="Times New Roman"/>
          <w:color w:val="auto"/>
        </w:rPr>
      </w:pPr>
    </w:p>
    <w:p w14:paraId="01B8380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 xml:space="preserve">3. Требования к оформлению тендерной заявки </w:t>
      </w:r>
    </w:p>
    <w:p w14:paraId="134A6652"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и представление потенциальными</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поставщиками  конвертов с заявками на участие в</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тендере</w:t>
      </w:r>
    </w:p>
    <w:p w14:paraId="28442259" w14:textId="77777777" w:rsidR="001615C7" w:rsidRPr="0052788A" w:rsidRDefault="001615C7">
      <w:pPr>
        <w:ind w:firstLine="540"/>
        <w:jc w:val="both"/>
        <w:rPr>
          <w:rFonts w:ascii="Times New Roman" w:eastAsia="Times New Roman" w:hAnsi="Times New Roman" w:cs="Times New Roman"/>
          <w:color w:val="auto"/>
          <w:sz w:val="21"/>
        </w:rPr>
      </w:pPr>
    </w:p>
    <w:p w14:paraId="58E6708B"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 xml:space="preserve">3.1 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тендера в запечатанном виде тендерную заявку, составленную в соответствии с тендерной документацией. </w:t>
      </w:r>
    </w:p>
    <w:p w14:paraId="1B7877E3"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3.2 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14:paraId="779C0ED0" w14:textId="77777777" w:rsidR="001615C7"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3.3 Срок действия тендерной заявки</w:t>
      </w:r>
      <w:r w:rsidR="000D680C" w:rsidRPr="00C436BD">
        <w:rPr>
          <w:rFonts w:ascii="Times New Roman" w:eastAsia="Times New Roman" w:hAnsi="Times New Roman" w:cs="Times New Roman"/>
          <w:color w:val="auto"/>
          <w:sz w:val="21"/>
        </w:rPr>
        <w:t>: до подведения итогов тендера</w:t>
      </w:r>
      <w:r w:rsidRPr="00C436BD">
        <w:rPr>
          <w:rFonts w:ascii="Times New Roman" w:eastAsia="Times New Roman" w:hAnsi="Times New Roman" w:cs="Times New Roman"/>
          <w:color w:val="auto"/>
          <w:sz w:val="21"/>
        </w:rPr>
        <w:t>.</w:t>
      </w:r>
    </w:p>
    <w:p w14:paraId="38F1291D" w14:textId="77777777" w:rsidR="00AE7D63" w:rsidRPr="0052788A" w:rsidRDefault="00AE7D63">
      <w:pPr>
        <w:ind w:firstLine="540"/>
        <w:jc w:val="both"/>
        <w:rPr>
          <w:rFonts w:ascii="Times New Roman" w:eastAsia="Times New Roman" w:hAnsi="Times New Roman" w:cs="Times New Roman"/>
          <w:color w:val="auto"/>
          <w:sz w:val="21"/>
        </w:rPr>
      </w:pPr>
    </w:p>
    <w:p w14:paraId="16C31893" w14:textId="77777777" w:rsidR="001615C7" w:rsidRPr="0052788A" w:rsidRDefault="00C26ADA">
      <w:pPr>
        <w:ind w:firstLine="540"/>
        <w:jc w:val="both"/>
        <w:rPr>
          <w:rFonts w:ascii="Times New Roman" w:hAnsi="Times New Roman" w:cs="Times New Roman"/>
          <w:color w:val="auto"/>
          <w:sz w:val="21"/>
          <w:szCs w:val="21"/>
        </w:rPr>
      </w:pPr>
      <w:r w:rsidRPr="0052788A">
        <w:rPr>
          <w:rFonts w:ascii="Times New Roman" w:eastAsia="Times New Roman" w:hAnsi="Times New Roman" w:cs="Times New Roman"/>
          <w:color w:val="auto"/>
          <w:sz w:val="21"/>
          <w:szCs w:val="21"/>
        </w:rPr>
        <w:t>Тендерная заявка, имеющая более короткий срок действия, подлежит отклонению.</w:t>
      </w:r>
    </w:p>
    <w:p w14:paraId="55928D7A" w14:textId="77777777" w:rsidR="001615C7" w:rsidRPr="00480F08" w:rsidRDefault="00C26ADA" w:rsidP="00480F08">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3.4. Основная часть тендерной заявки содержит:</w:t>
      </w:r>
    </w:p>
    <w:p w14:paraId="1A1A4D8E" w14:textId="77777777" w:rsidR="00480F08" w:rsidRPr="00480F08" w:rsidRDefault="00480F08" w:rsidP="00085DEA">
      <w:pPr>
        <w:widowControl/>
        <w:suppressAutoHyphens w:val="0"/>
        <w:ind w:firstLine="54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E1E085D"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133D86F"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1D0315E2"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lastRenderedPageBreak/>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A6B46BC"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5) копии сертификатов (при наличии):</w:t>
      </w:r>
    </w:p>
    <w:p w14:paraId="208566A7"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и производства требованиям надлежащей производственной практики (GMP);</w:t>
      </w:r>
    </w:p>
    <w:p w14:paraId="38BFCBA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дистрибьюторской практики (GDP);</w:t>
      </w:r>
    </w:p>
    <w:p w14:paraId="30F51F09"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аптечной практики (GPP);</w:t>
      </w:r>
    </w:p>
    <w:p w14:paraId="46B473C9"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6) ценовое предложение по форме, утвержденной уполномоченным органом в области здравоохранения;</w:t>
      </w:r>
    </w:p>
    <w:p w14:paraId="13CAC5D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7) оригинал документа, подтверждающего внесение гарантийного обеспечения тендерной заявки.</w:t>
      </w:r>
    </w:p>
    <w:p w14:paraId="26529137" w14:textId="1BFB7DEA" w:rsidR="001615C7" w:rsidRPr="0052788A" w:rsidRDefault="001615C7" w:rsidP="00480F08">
      <w:pPr>
        <w:pStyle w:val="a0"/>
        <w:widowControl/>
        <w:spacing w:after="0" w:line="240" w:lineRule="auto"/>
        <w:ind w:firstLine="794"/>
        <w:rPr>
          <w:rFonts w:ascii="Times New Roman" w:eastAsia="Times New Roman" w:hAnsi="Times New Roman" w:cs="Times New Roman"/>
          <w:color w:val="auto"/>
          <w:sz w:val="21"/>
        </w:rPr>
      </w:pPr>
    </w:p>
    <w:p w14:paraId="4899BC0D" w14:textId="77777777" w:rsidR="001615C7" w:rsidRPr="00480F08" w:rsidRDefault="00C26ADA" w:rsidP="00480F08">
      <w:pPr>
        <w:ind w:left="567"/>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2E2F99" w:rsidRPr="0052788A">
        <w:rPr>
          <w:rFonts w:ascii="Times New Roman" w:eastAsia="Times New Roman" w:hAnsi="Times New Roman" w:cs="Times New Roman"/>
          <w:color w:val="auto"/>
          <w:sz w:val="21"/>
        </w:rPr>
        <w:t>5</w:t>
      </w:r>
      <w:r w:rsidRPr="0052788A">
        <w:rPr>
          <w:rFonts w:ascii="Times New Roman" w:eastAsia="Times New Roman" w:hAnsi="Times New Roman" w:cs="Times New Roman"/>
          <w:color w:val="auto"/>
          <w:sz w:val="21"/>
        </w:rPr>
        <w:t>. Техническая часть тендерной заявки содержит:</w:t>
      </w:r>
    </w:p>
    <w:p w14:paraId="73561EC2" w14:textId="77777777" w:rsidR="00480F08" w:rsidRPr="00480F08" w:rsidRDefault="00480F08" w:rsidP="00480F08">
      <w:pPr>
        <w:widowControl/>
        <w:suppressAutoHyphens w:val="0"/>
        <w:rPr>
          <w:rFonts w:ascii="Times New Roman" w:eastAsia="Times New Roman" w:hAnsi="Times New Roman" w:cs="Times New Roman"/>
          <w:color w:val="auto"/>
          <w:sz w:val="21"/>
        </w:rPr>
      </w:pPr>
      <w:bookmarkStart w:id="0" w:name="z252"/>
      <w:bookmarkEnd w:id="0"/>
      <w:r w:rsidRPr="00480F08">
        <w:rPr>
          <w:rFonts w:ascii="Times New Roman" w:eastAsia="Times New Roman" w:hAnsi="Times New Roman" w:cs="Times New Roman"/>
          <w:color w:val="auto"/>
          <w:sz w:val="21"/>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49E6E1AD"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396C8496"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1327470F"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6FCC0DF8" w14:textId="239A5907" w:rsidR="001615C7" w:rsidRPr="0052788A" w:rsidRDefault="00C26ADA" w:rsidP="00480F08">
      <w:pPr>
        <w:pStyle w:val="a0"/>
        <w:widowControl/>
        <w:spacing w:after="0" w:line="240" w:lineRule="auto"/>
        <w:ind w:firstLine="79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w:t>
      </w:r>
    </w:p>
    <w:p w14:paraId="0240CF85" w14:textId="77777777" w:rsidR="001615C7" w:rsidRPr="00480F08" w:rsidRDefault="00C26ADA" w:rsidP="00480F08">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6</w:t>
      </w:r>
      <w:r w:rsidRPr="0052788A">
        <w:rPr>
          <w:rFonts w:ascii="Times New Roman" w:eastAsia="Times New Roman" w:hAnsi="Times New Roman" w:cs="Times New Roman"/>
          <w:color w:val="auto"/>
          <w:sz w:val="21"/>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и/или русском языке.</w:t>
      </w:r>
    </w:p>
    <w:p w14:paraId="0B65CE80" w14:textId="77777777" w:rsidR="001615C7" w:rsidRPr="0052788A" w:rsidRDefault="00C26ADA" w:rsidP="00480F08">
      <w:pPr>
        <w:ind w:firstLine="540"/>
        <w:jc w:val="both"/>
        <w:rPr>
          <w:rFonts w:ascii="Times New Roman" w:eastAsia="Times New Roman" w:hAnsi="Times New Roman" w:cs="Times New Roman"/>
          <w:color w:val="auto"/>
          <w:sz w:val="21"/>
        </w:rPr>
      </w:pPr>
      <w:bookmarkStart w:id="1" w:name="z272"/>
      <w:bookmarkEnd w:id="1"/>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7</w:t>
      </w:r>
      <w:r w:rsidRPr="0052788A">
        <w:rPr>
          <w:rFonts w:ascii="Times New Roman" w:eastAsia="Times New Roman" w:hAnsi="Times New Roman" w:cs="Times New Roman"/>
          <w:color w:val="auto"/>
          <w:sz w:val="21"/>
        </w:rPr>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5BAFCC48" w14:textId="77777777" w:rsidR="001615C7" w:rsidRPr="0052788A" w:rsidRDefault="00C26ADA" w:rsidP="00480F08">
      <w:pPr>
        <w:pStyle w:val="a0"/>
        <w:widowControl/>
        <w:spacing w:after="0" w:line="240" w:lineRule="auto"/>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8</w:t>
      </w:r>
      <w:r w:rsidRPr="0052788A">
        <w:rPr>
          <w:rFonts w:ascii="Times New Roman" w:eastAsia="Times New Roman" w:hAnsi="Times New Roman" w:cs="Times New Roman"/>
          <w:color w:val="auto"/>
          <w:sz w:val="21"/>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023CD77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9</w:t>
      </w:r>
      <w:r w:rsidRPr="0052788A">
        <w:rPr>
          <w:rFonts w:ascii="Times New Roman" w:eastAsia="Times New Roman" w:hAnsi="Times New Roman" w:cs="Times New Roman"/>
          <w:color w:val="auto"/>
          <w:sz w:val="21"/>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321C6D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10</w:t>
      </w:r>
      <w:r w:rsidRPr="0052788A">
        <w:rPr>
          <w:rFonts w:ascii="Times New Roman" w:eastAsia="Times New Roman" w:hAnsi="Times New Roman" w:cs="Times New Roman"/>
          <w:color w:val="auto"/>
          <w:sz w:val="21"/>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71D525AE" w14:textId="55F3BFCF" w:rsidR="001615C7" w:rsidRPr="00C436BD"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lastRenderedPageBreak/>
        <w:t>3.1</w:t>
      </w:r>
      <w:r w:rsidR="00BD53AD" w:rsidRPr="005A67BC">
        <w:rPr>
          <w:rFonts w:ascii="Times New Roman" w:eastAsia="Times New Roman" w:hAnsi="Times New Roman" w:cs="Times New Roman"/>
          <w:color w:val="auto"/>
          <w:sz w:val="21"/>
        </w:rPr>
        <w:t>1</w:t>
      </w:r>
      <w:r w:rsidRPr="005A67BC">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125D99" w:rsidRPr="00125D99">
        <w:rPr>
          <w:rFonts w:ascii="Times New Roman" w:eastAsia="Times New Roman" w:hAnsi="Times New Roman" w:cs="Times New Roman"/>
          <w:color w:val="auto"/>
          <w:sz w:val="21"/>
        </w:rPr>
        <w:t>Тендер по закупу медицинских изделий</w:t>
      </w:r>
      <w:r w:rsidRPr="00C436BD">
        <w:rPr>
          <w:rFonts w:ascii="Times New Roman" w:eastAsia="Times New Roman" w:hAnsi="Times New Roman" w:cs="Times New Roman"/>
          <w:color w:val="auto"/>
          <w:sz w:val="21"/>
        </w:rPr>
        <w:t>" и "</w:t>
      </w:r>
      <w:r w:rsidRPr="00EF276C">
        <w:rPr>
          <w:rFonts w:ascii="Times New Roman" w:eastAsia="Times New Roman" w:hAnsi="Times New Roman" w:cs="Times New Roman"/>
          <w:color w:val="auto"/>
          <w:sz w:val="21"/>
          <w:highlight w:val="lightGray"/>
        </w:rPr>
        <w:t xml:space="preserve">Не вскрывать до </w:t>
      </w:r>
      <w:r w:rsidR="00C436BD" w:rsidRPr="00EF276C">
        <w:rPr>
          <w:rFonts w:ascii="Times New Roman" w:eastAsia="Times New Roman" w:hAnsi="Times New Roman" w:cs="Times New Roman"/>
          <w:color w:val="auto"/>
          <w:sz w:val="21"/>
          <w:highlight w:val="lightGray"/>
        </w:rPr>
        <w:t>15</w:t>
      </w:r>
      <w:r w:rsidRPr="00EF276C">
        <w:rPr>
          <w:rFonts w:ascii="Times New Roman" w:eastAsia="Times New Roman" w:hAnsi="Times New Roman" w:cs="Times New Roman"/>
          <w:color w:val="auto"/>
          <w:sz w:val="21"/>
          <w:highlight w:val="lightGray"/>
        </w:rPr>
        <w:t xml:space="preserve"> часов </w:t>
      </w:r>
      <w:r w:rsidR="00C436BD" w:rsidRPr="00EF276C">
        <w:rPr>
          <w:rFonts w:ascii="Times New Roman" w:eastAsia="Times New Roman" w:hAnsi="Times New Roman" w:cs="Times New Roman"/>
          <w:color w:val="auto"/>
          <w:sz w:val="21"/>
          <w:highlight w:val="lightGray"/>
        </w:rPr>
        <w:t>00</w:t>
      </w:r>
      <w:r w:rsidRPr="00EF276C">
        <w:rPr>
          <w:rFonts w:ascii="Times New Roman" w:eastAsia="Times New Roman" w:hAnsi="Times New Roman" w:cs="Times New Roman"/>
          <w:color w:val="auto"/>
          <w:sz w:val="21"/>
          <w:highlight w:val="lightGray"/>
        </w:rPr>
        <w:t xml:space="preserve"> минут </w:t>
      </w:r>
      <w:r w:rsidR="00A831CC">
        <w:rPr>
          <w:rFonts w:ascii="Times New Roman" w:eastAsia="Times New Roman" w:hAnsi="Times New Roman" w:cs="Times New Roman"/>
          <w:color w:val="auto"/>
          <w:sz w:val="21"/>
          <w:highlight w:val="lightGray"/>
          <w:lang w:val="kk-KZ"/>
        </w:rPr>
        <w:t>09</w:t>
      </w:r>
      <w:r w:rsidR="005A67BC" w:rsidRPr="00EF276C">
        <w:rPr>
          <w:rFonts w:ascii="Times New Roman" w:eastAsia="Times New Roman" w:hAnsi="Times New Roman" w:cs="Times New Roman"/>
          <w:color w:val="auto"/>
          <w:sz w:val="21"/>
          <w:highlight w:val="lightGray"/>
        </w:rPr>
        <w:t xml:space="preserve"> </w:t>
      </w:r>
      <w:r w:rsidR="00125D99" w:rsidRPr="00EF276C">
        <w:rPr>
          <w:rFonts w:ascii="Times New Roman" w:eastAsia="Times New Roman" w:hAnsi="Times New Roman" w:cs="Times New Roman"/>
          <w:color w:val="auto"/>
          <w:sz w:val="21"/>
          <w:highlight w:val="lightGray"/>
          <w:lang w:val="kk-KZ"/>
        </w:rPr>
        <w:t xml:space="preserve">февраля </w:t>
      </w:r>
      <w:r w:rsidRPr="00EF276C">
        <w:rPr>
          <w:rFonts w:ascii="Times New Roman" w:eastAsia="Times New Roman" w:hAnsi="Times New Roman" w:cs="Times New Roman"/>
          <w:color w:val="auto"/>
          <w:sz w:val="21"/>
          <w:highlight w:val="lightGray"/>
        </w:rPr>
        <w:t>202</w:t>
      </w:r>
      <w:r w:rsidR="00EF276C" w:rsidRPr="00EF276C">
        <w:rPr>
          <w:rFonts w:ascii="Times New Roman" w:eastAsia="Times New Roman" w:hAnsi="Times New Roman" w:cs="Times New Roman"/>
          <w:color w:val="auto"/>
          <w:sz w:val="21"/>
          <w:highlight w:val="lightGray"/>
        </w:rPr>
        <w:t>3</w:t>
      </w:r>
      <w:r w:rsidRPr="00EF276C">
        <w:rPr>
          <w:rFonts w:ascii="Times New Roman" w:eastAsia="Times New Roman" w:hAnsi="Times New Roman" w:cs="Times New Roman"/>
          <w:color w:val="auto"/>
          <w:sz w:val="21"/>
          <w:highlight w:val="lightGray"/>
        </w:rPr>
        <w:t xml:space="preserve"> года</w:t>
      </w:r>
      <w:r w:rsidRPr="00125D99">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w:t>
      </w:r>
      <w:r w:rsidRPr="005A67BC">
        <w:rPr>
          <w:rFonts w:ascii="Times New Roman" w:eastAsia="Times New Roman" w:hAnsi="Times New Roman" w:cs="Times New Roman"/>
          <w:color w:val="auto"/>
          <w:sz w:val="21"/>
        </w:rPr>
        <w:t xml:space="preserve"> </w:t>
      </w:r>
    </w:p>
    <w:p w14:paraId="19136865" w14:textId="77777777" w:rsidR="001615C7" w:rsidRPr="005A67BC" w:rsidRDefault="00C26ADA">
      <w:pPr>
        <w:spacing w:before="280"/>
        <w:jc w:val="center"/>
        <w:rPr>
          <w:rFonts w:ascii="Times New Roman" w:eastAsia="Times New Roman" w:hAnsi="Times New Roman" w:cs="Times New Roman"/>
          <w:b/>
          <w:color w:val="auto"/>
          <w:sz w:val="21"/>
        </w:rPr>
      </w:pPr>
      <w:r w:rsidRPr="005A67BC">
        <w:rPr>
          <w:rFonts w:ascii="Times New Roman" w:eastAsia="Times New Roman" w:hAnsi="Times New Roman" w:cs="Times New Roman"/>
          <w:b/>
          <w:color w:val="auto"/>
          <w:sz w:val="21"/>
        </w:rPr>
        <w:t>4. Порядок представления заявки на участие в тендере</w:t>
      </w:r>
    </w:p>
    <w:p w14:paraId="189898A0" w14:textId="77777777" w:rsidR="001615C7" w:rsidRPr="005A67BC" w:rsidRDefault="001615C7">
      <w:pPr>
        <w:jc w:val="center"/>
        <w:rPr>
          <w:rFonts w:ascii="Times New Roman" w:eastAsia="Calibri" w:hAnsi="Times New Roman" w:cs="Times New Roman"/>
          <w:color w:val="auto"/>
        </w:rPr>
      </w:pPr>
    </w:p>
    <w:p w14:paraId="3123F2DD" w14:textId="743C1ED2" w:rsidR="001615C7" w:rsidRPr="0052788A"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 xml:space="preserve">4.1 </w:t>
      </w:r>
      <w:r w:rsidRPr="00C436BD">
        <w:rPr>
          <w:rFonts w:ascii="Times New Roman" w:eastAsia="Times New Roman" w:hAnsi="Times New Roman" w:cs="Times New Roman"/>
          <w:color w:val="auto"/>
          <w:sz w:val="21"/>
        </w:rPr>
        <w:t xml:space="preserve">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w:t>
      </w:r>
      <w:r w:rsidR="00C436BD" w:rsidRPr="00C436BD">
        <w:rPr>
          <w:rFonts w:ascii="Times New Roman" w:eastAsia="Times New Roman" w:hAnsi="Times New Roman" w:cs="Times New Roman"/>
          <w:color w:val="auto"/>
          <w:sz w:val="21"/>
        </w:rPr>
        <w:t>111200</w:t>
      </w:r>
      <w:r w:rsidR="005A67BC"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Костанайская обл., г.Лисаковск, Больничный городок 1</w:t>
      </w:r>
      <w:r w:rsidR="00C436BD">
        <w:rPr>
          <w:rFonts w:ascii="Times New Roman" w:eastAsia="Times New Roman" w:hAnsi="Times New Roman" w:cs="Times New Roman"/>
          <w:color w:val="auto"/>
          <w:sz w:val="21"/>
        </w:rPr>
        <w:t>, экономический отдел,</w:t>
      </w:r>
      <w:r w:rsidR="007B2528" w:rsidRPr="00C436BD">
        <w:rPr>
          <w:rFonts w:ascii="Times New Roman" w:eastAsia="Times New Roman" w:hAnsi="Times New Roman" w:cs="Times New Roman"/>
          <w:color w:val="auto"/>
          <w:sz w:val="21"/>
        </w:rPr>
        <w:t xml:space="preserve"> в срок до </w:t>
      </w:r>
      <w:r w:rsidR="005A67BC" w:rsidRPr="00A90359">
        <w:rPr>
          <w:rFonts w:ascii="Times New Roman" w:eastAsia="Times New Roman" w:hAnsi="Times New Roman" w:cs="Times New Roman"/>
          <w:color w:val="auto"/>
          <w:sz w:val="21"/>
          <w:highlight w:val="lightGray"/>
        </w:rPr>
        <w:t>1</w:t>
      </w:r>
      <w:r w:rsidR="00C436BD" w:rsidRPr="00A90359">
        <w:rPr>
          <w:rFonts w:ascii="Times New Roman" w:eastAsia="Times New Roman" w:hAnsi="Times New Roman" w:cs="Times New Roman"/>
          <w:color w:val="auto"/>
          <w:sz w:val="21"/>
          <w:highlight w:val="lightGray"/>
        </w:rPr>
        <w:t>4</w:t>
      </w:r>
      <w:r w:rsidR="007B2528" w:rsidRPr="00A90359">
        <w:rPr>
          <w:rFonts w:ascii="Times New Roman" w:eastAsia="Times New Roman" w:hAnsi="Times New Roman" w:cs="Times New Roman"/>
          <w:color w:val="auto"/>
          <w:sz w:val="21"/>
          <w:highlight w:val="lightGray"/>
        </w:rPr>
        <w:t xml:space="preserve"> часов, 00 мин, </w:t>
      </w:r>
      <w:r w:rsidR="00A831CC">
        <w:rPr>
          <w:rFonts w:ascii="Times New Roman" w:eastAsia="Times New Roman" w:hAnsi="Times New Roman" w:cs="Times New Roman"/>
          <w:color w:val="auto"/>
          <w:sz w:val="21"/>
          <w:highlight w:val="lightGray"/>
          <w:lang w:val="kk-KZ"/>
        </w:rPr>
        <w:t>09</w:t>
      </w:r>
      <w:r w:rsidR="0094399E" w:rsidRPr="00A90359">
        <w:rPr>
          <w:rFonts w:ascii="Times New Roman" w:eastAsia="Times New Roman" w:hAnsi="Times New Roman" w:cs="Times New Roman"/>
          <w:color w:val="auto"/>
          <w:sz w:val="21"/>
          <w:highlight w:val="lightGray"/>
        </w:rPr>
        <w:t xml:space="preserve"> </w:t>
      </w:r>
      <w:r w:rsidR="00A2286C">
        <w:rPr>
          <w:rFonts w:ascii="Times New Roman" w:eastAsia="Times New Roman" w:hAnsi="Times New Roman" w:cs="Times New Roman"/>
          <w:color w:val="auto"/>
          <w:sz w:val="21"/>
          <w:highlight w:val="lightGray"/>
          <w:lang w:val="kk-KZ"/>
        </w:rPr>
        <w:t xml:space="preserve">февраля </w:t>
      </w:r>
      <w:r w:rsidRPr="00A90359">
        <w:rPr>
          <w:rFonts w:ascii="Times New Roman" w:eastAsia="Times New Roman" w:hAnsi="Times New Roman" w:cs="Times New Roman"/>
          <w:color w:val="auto"/>
          <w:sz w:val="21"/>
          <w:highlight w:val="lightGray"/>
        </w:rPr>
        <w:t>202</w:t>
      </w:r>
      <w:r w:rsidR="00EF276C" w:rsidRPr="00EF276C">
        <w:rPr>
          <w:rFonts w:ascii="Times New Roman" w:eastAsia="Times New Roman" w:hAnsi="Times New Roman" w:cs="Times New Roman"/>
          <w:color w:val="auto"/>
          <w:sz w:val="21"/>
          <w:highlight w:val="lightGray"/>
        </w:rPr>
        <w:t>3</w:t>
      </w:r>
      <w:r w:rsidRPr="00A90359">
        <w:rPr>
          <w:rFonts w:ascii="Times New Roman" w:eastAsia="Times New Roman" w:hAnsi="Times New Roman" w:cs="Times New Roman"/>
          <w:color w:val="auto"/>
          <w:sz w:val="21"/>
          <w:highlight w:val="lightGray"/>
        </w:rPr>
        <w:t xml:space="preserve"> года  включительно.</w:t>
      </w:r>
    </w:p>
    <w:p w14:paraId="4B28DFB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4.2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 При этом отмечается время представления тендерной заявки в журнале регистрации заявок.</w:t>
      </w:r>
    </w:p>
    <w:p w14:paraId="7A1BBB6F"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4.3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14F27B80" w14:textId="77777777" w:rsidR="001615C7" w:rsidRPr="0052788A" w:rsidRDefault="00C26ADA">
      <w:pPr>
        <w:spacing w:before="28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5. Изменение тендерных заявок и их отзыв</w:t>
      </w:r>
    </w:p>
    <w:p w14:paraId="35789FD0" w14:textId="77777777" w:rsidR="001615C7" w:rsidRPr="0052788A" w:rsidRDefault="001615C7">
      <w:pPr>
        <w:jc w:val="center"/>
        <w:rPr>
          <w:rFonts w:ascii="Times New Roman" w:eastAsia="Calibri" w:hAnsi="Times New Roman" w:cs="Times New Roman"/>
          <w:color w:val="auto"/>
        </w:rPr>
      </w:pPr>
    </w:p>
    <w:p w14:paraId="6F97BEE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5.1 Потенциальный поставщик при необходимости отзывает заявку в письменной форме до истечения окончательного срока их приема. При этом он имеет право на возврат гарантийного обеспечения своей тендерной заявки.</w:t>
      </w:r>
    </w:p>
    <w:p w14:paraId="2B82D98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5.2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55DF68B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5.3 Не допускается внесение изменений в тендерные заявки и их обеспечения после истечения срока представления тендерных заявок.</w:t>
      </w:r>
    </w:p>
    <w:p w14:paraId="76C0B3BA" w14:textId="77777777" w:rsidR="001615C7" w:rsidRPr="0052788A" w:rsidRDefault="001615C7">
      <w:pPr>
        <w:ind w:firstLine="540"/>
        <w:jc w:val="both"/>
        <w:rPr>
          <w:rFonts w:ascii="Times New Roman" w:eastAsia="Calibri" w:hAnsi="Times New Roman" w:cs="Times New Roman"/>
          <w:color w:val="auto"/>
        </w:rPr>
      </w:pPr>
    </w:p>
    <w:p w14:paraId="59BBEDD1"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6. Гарантийное обеспечение тендерной заявки</w:t>
      </w:r>
    </w:p>
    <w:p w14:paraId="199F3F86" w14:textId="77777777" w:rsidR="001615C7" w:rsidRPr="0052788A" w:rsidRDefault="001615C7">
      <w:pPr>
        <w:jc w:val="center"/>
        <w:rPr>
          <w:rFonts w:ascii="Times New Roman" w:eastAsia="Calibri" w:hAnsi="Times New Roman" w:cs="Times New Roman"/>
          <w:color w:val="auto"/>
        </w:rPr>
      </w:pPr>
    </w:p>
    <w:p w14:paraId="0D54AD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6.1 Потенциальный поставщик при представлении тендерной заявки одновременно вносит гарантийное обеспечение в размере одного процента от суммы, выделенной для закупа товаров по лоту, предложенному в его тендерной заявке.</w:t>
      </w:r>
    </w:p>
    <w:p w14:paraId="04A14A6C"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6.2 Гарантийное обеспечение тендерной заявки представля</w:t>
      </w:r>
      <w:r w:rsidR="007B2528" w:rsidRPr="0052788A">
        <w:rPr>
          <w:rFonts w:ascii="Times New Roman" w:eastAsia="Times New Roman" w:hAnsi="Times New Roman" w:cs="Times New Roman"/>
          <w:color w:val="auto"/>
          <w:sz w:val="21"/>
        </w:rPr>
        <w:t>е</w:t>
      </w:r>
      <w:r w:rsidRPr="0052788A">
        <w:rPr>
          <w:rFonts w:ascii="Times New Roman" w:eastAsia="Times New Roman" w:hAnsi="Times New Roman" w:cs="Times New Roman"/>
          <w:color w:val="auto"/>
          <w:sz w:val="21"/>
        </w:rPr>
        <w:t>тся в виде:</w:t>
      </w:r>
    </w:p>
    <w:p w14:paraId="3AB0C53C" w14:textId="77777777" w:rsidR="005A67BC" w:rsidRPr="002B5AFF" w:rsidRDefault="00C26ADA" w:rsidP="005A67BC">
      <w:pPr>
        <w:ind w:firstLine="3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1) гарантийного денежного взноса, который вносится </w:t>
      </w:r>
      <w:r w:rsidRPr="002B5AFF">
        <w:rPr>
          <w:rFonts w:ascii="Times New Roman" w:eastAsia="Times New Roman" w:hAnsi="Times New Roman" w:cs="Times New Roman"/>
          <w:color w:val="auto"/>
          <w:sz w:val="21"/>
        </w:rPr>
        <w:t xml:space="preserve">на банковский счет организатора закупа по следующим реквизитам: </w:t>
      </w:r>
      <w:r w:rsidR="00C436BD" w:rsidRPr="002B5AFF">
        <w:rPr>
          <w:rFonts w:ascii="Times New Roman" w:eastAsia="Times New Roman" w:hAnsi="Times New Roman" w:cs="Times New Roman"/>
          <w:color w:val="auto"/>
          <w:sz w:val="21"/>
        </w:rPr>
        <w:t xml:space="preserve">БИН 960340000455, БИК HSBKKZKX, </w:t>
      </w:r>
      <w:r w:rsidR="00C436BD" w:rsidRPr="002B5AFF">
        <w:rPr>
          <w:rFonts w:ascii="Times New Roman" w:eastAsia="Times New Roman" w:hAnsi="Times New Roman" w:cs="Times New Roman"/>
          <w:color w:val="auto"/>
          <w:sz w:val="21"/>
        </w:rPr>
        <w:br/>
        <w:t xml:space="preserve">ИИК </w:t>
      </w:r>
      <w:hyperlink r:id="rId8" w:history="1">
        <w:r w:rsidR="0094399E" w:rsidRPr="0094399E">
          <w:rPr>
            <w:rFonts w:ascii="Times New Roman" w:eastAsia="Times New Roman" w:hAnsi="Times New Roman" w:cs="Times New Roman"/>
            <w:color w:val="auto"/>
            <w:sz w:val="21"/>
          </w:rPr>
          <w:t>KZ976017221000000125</w:t>
        </w:r>
      </w:hyperlink>
      <w:r w:rsidR="00C436BD" w:rsidRPr="002B5AFF">
        <w:rPr>
          <w:rFonts w:ascii="Times New Roman" w:eastAsia="Times New Roman" w:hAnsi="Times New Roman" w:cs="Times New Roman"/>
          <w:color w:val="auto"/>
          <w:sz w:val="21"/>
        </w:rPr>
        <w:t>, АО "Народный Банк Казахстана"</w:t>
      </w:r>
      <w:r w:rsidR="00FF40C6" w:rsidRPr="002B5AFF">
        <w:rPr>
          <w:rFonts w:ascii="Times New Roman" w:eastAsia="Times New Roman" w:hAnsi="Times New Roman" w:cs="Times New Roman"/>
          <w:color w:val="auto"/>
          <w:sz w:val="21"/>
        </w:rPr>
        <w:t>.</w:t>
      </w:r>
    </w:p>
    <w:p w14:paraId="2A8B6AE3" w14:textId="2A703031" w:rsidR="001615C7" w:rsidRPr="002B5AFF" w:rsidRDefault="00C26ADA" w:rsidP="005A67BC">
      <w:pPr>
        <w:ind w:firstLine="340"/>
        <w:jc w:val="both"/>
        <w:rPr>
          <w:rFonts w:ascii="Times New Roman" w:hAnsi="Times New Roman" w:cs="Times New Roman"/>
          <w:color w:val="auto"/>
        </w:rPr>
      </w:pPr>
      <w:r w:rsidRPr="002B5AFF">
        <w:rPr>
          <w:rFonts w:ascii="Times New Roman" w:eastAsia="Times New Roman" w:hAnsi="Times New Roman" w:cs="Times New Roman"/>
          <w:color w:val="auto"/>
          <w:sz w:val="21"/>
        </w:rPr>
        <w:t>2) банковской гарантии согласно приложению тендерной документации.</w:t>
      </w:r>
    </w:p>
    <w:p w14:paraId="4190430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6.3 Срок действия гарантийного обеспечения тендерной заявки должен быть не менее срока действия тендерной заявки.</w:t>
      </w:r>
    </w:p>
    <w:p w14:paraId="56677493"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6.4 Гарантийное обеспечение возвращается потенциальному поставщику в течение пяти рабочих дней в случаях:</w:t>
      </w:r>
    </w:p>
    <w:p w14:paraId="59F004DE"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1) отзыва тендерной заявки потенциальным поставщиком до истечения окончательного срока представления тендерных заявок;</w:t>
      </w:r>
    </w:p>
    <w:p w14:paraId="67F78DD7"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2) отклонения тендерной заявки по основанию несоответствия положениям тендерной документации;</w:t>
      </w:r>
    </w:p>
    <w:p w14:paraId="1F095F1A"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3) при признании победителем тендера другого потенциального поставщика;</w:t>
      </w:r>
    </w:p>
    <w:p w14:paraId="459234CC"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4) прекращения процедур закупки без определения победителя тендера;</w:t>
      </w:r>
    </w:p>
    <w:p w14:paraId="15005379" w14:textId="77777777" w:rsidR="001615C7" w:rsidRPr="0052788A" w:rsidRDefault="00C26ADA">
      <w:pPr>
        <w:ind w:left="850"/>
        <w:jc w:val="both"/>
        <w:rPr>
          <w:rFonts w:ascii="Times New Roman" w:hAnsi="Times New Roman" w:cs="Times New Roman"/>
          <w:color w:val="auto"/>
        </w:rPr>
      </w:pPr>
      <w:r w:rsidRPr="0052788A">
        <w:rPr>
          <w:rFonts w:ascii="Times New Roman" w:eastAsia="Times New Roman" w:hAnsi="Times New Roman" w:cs="Times New Roman"/>
          <w:color w:val="auto"/>
          <w:sz w:val="21"/>
        </w:rPr>
        <w:t>5)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14:paraId="488F08DF"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6.5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14:paraId="32542A87" w14:textId="77777777"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отозвал или изменил тендерную заявку после истечения окончательного срока представления тендерной заявки;</w:t>
      </w:r>
    </w:p>
    <w:p w14:paraId="61F05CE0" w14:textId="77777777"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2) победитель уклонился от заключения договора закупа после признания победителем тендера;</w:t>
      </w:r>
    </w:p>
    <w:p w14:paraId="5D27E36D" w14:textId="77777777" w:rsidR="001615C7" w:rsidRPr="0052788A" w:rsidRDefault="00C26ADA">
      <w:pPr>
        <w:ind w:left="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признан победителем и не внес либо несвоевременно внес гарантийное обеспечение договора закупа.</w:t>
      </w:r>
    </w:p>
    <w:p w14:paraId="5E4CB592" w14:textId="77777777" w:rsidR="001615C7" w:rsidRPr="0052788A" w:rsidRDefault="001615C7">
      <w:pPr>
        <w:jc w:val="center"/>
        <w:rPr>
          <w:rFonts w:ascii="Times New Roman" w:eastAsia="Calibri" w:hAnsi="Times New Roman" w:cs="Times New Roman"/>
          <w:color w:val="auto"/>
        </w:rPr>
      </w:pPr>
    </w:p>
    <w:p w14:paraId="3FDE8E3C"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7. Квалификационные требования, предъявляемые к потенциальному поставщику</w:t>
      </w:r>
    </w:p>
    <w:p w14:paraId="580378B9" w14:textId="77777777" w:rsidR="001615C7" w:rsidRPr="00A2286C" w:rsidRDefault="001615C7" w:rsidP="00A2286C">
      <w:pPr>
        <w:ind w:firstLine="680"/>
        <w:jc w:val="both"/>
        <w:rPr>
          <w:rFonts w:ascii="Times New Roman" w:eastAsia="Times New Roman" w:hAnsi="Times New Roman" w:cs="Times New Roman"/>
          <w:color w:val="auto"/>
          <w:sz w:val="21"/>
        </w:rPr>
      </w:pPr>
    </w:p>
    <w:p w14:paraId="407C3313" w14:textId="2E83FDFA"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lang w:val="kk-KZ"/>
        </w:rPr>
        <w:t>7</w:t>
      </w:r>
      <w:r>
        <w:rPr>
          <w:rFonts w:ascii="Times New Roman" w:eastAsia="Times New Roman" w:hAnsi="Times New Roman" w:cs="Times New Roman"/>
          <w:color w:val="auto"/>
          <w:sz w:val="21"/>
        </w:rPr>
        <w:t>.1</w:t>
      </w:r>
      <w:r w:rsidR="00A2286C" w:rsidRPr="00A2286C">
        <w:rPr>
          <w:rFonts w:ascii="Times New Roman" w:eastAsia="Times New Roman" w:hAnsi="Times New Roman" w:cs="Times New Roman"/>
          <w:color w:val="auto"/>
          <w:sz w:val="21"/>
        </w:rPr>
        <w:t>. Потенциальный поставщик не участвует в закупе, если:</w:t>
      </w:r>
    </w:p>
    <w:p w14:paraId="77C03FA8"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2557157B"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18DFD67E" w14:textId="3D47B5EC"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7.2</w:t>
      </w:r>
      <w:r w:rsidR="00A2286C" w:rsidRPr="00A2286C">
        <w:rPr>
          <w:rFonts w:ascii="Times New Roman" w:eastAsia="Times New Roman" w:hAnsi="Times New Roman" w:cs="Times New Roman"/>
          <w:color w:val="auto"/>
          <w:sz w:val="21"/>
        </w:rPr>
        <w:t>. Потенциальный поставщик, участвующий в закупе, соответствует следующим квалификационным требованиям:</w:t>
      </w:r>
    </w:p>
    <w:p w14:paraId="5E346C33"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1) правоспособность (для юридических лиц), гражданская дееспособность (для физических лиц, осуществляющих предпринимательскую деятельность);</w:t>
      </w:r>
    </w:p>
    <w:p w14:paraId="1C27C4DC"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2) правоспособность на осуществление соответствующей фармацевтической деятельности;</w:t>
      </w:r>
    </w:p>
    <w:p w14:paraId="3CB7E7B7"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14:paraId="76412F5E"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DC32BD3"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5) не подлежит процедуре банкротства либо ликвидации;</w:t>
      </w:r>
    </w:p>
    <w:p w14:paraId="03750F1A"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6) не является участником тендера по одному лоту со своим аффилированным лицом.</w:t>
      </w:r>
    </w:p>
    <w:p w14:paraId="3CD11CEE"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14:paraId="2DCF7C1C" w14:textId="77777777" w:rsidR="001615C7" w:rsidRPr="0052788A" w:rsidRDefault="001615C7">
      <w:pPr>
        <w:ind w:firstLine="567"/>
        <w:jc w:val="both"/>
        <w:rPr>
          <w:rFonts w:ascii="Times New Roman" w:eastAsia="Calibri" w:hAnsi="Times New Roman" w:cs="Times New Roman"/>
          <w:color w:val="auto"/>
        </w:rPr>
      </w:pPr>
    </w:p>
    <w:p w14:paraId="0BD8FF4A" w14:textId="35DD8103" w:rsidR="001615C7" w:rsidRPr="0052788A" w:rsidRDefault="00C26ADA">
      <w:pPr>
        <w:ind w:firstLine="30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8. Требования к закупаемым медицинским изделиям</w:t>
      </w:r>
    </w:p>
    <w:p w14:paraId="1EC66771" w14:textId="77777777" w:rsidR="001615C7" w:rsidRPr="0052788A" w:rsidRDefault="001615C7">
      <w:pPr>
        <w:ind w:firstLine="300"/>
        <w:jc w:val="center"/>
        <w:rPr>
          <w:rFonts w:ascii="Times New Roman" w:eastAsia="Calibri" w:hAnsi="Times New Roman" w:cs="Times New Roman"/>
          <w:color w:val="auto"/>
        </w:rPr>
      </w:pPr>
    </w:p>
    <w:p w14:paraId="29962DAE" w14:textId="144B8696" w:rsidR="001F56A8" w:rsidRPr="001F56A8" w:rsidRDefault="00085DEA" w:rsidP="001F56A8">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8.1</w:t>
      </w:r>
      <w:r w:rsidR="001F56A8" w:rsidRPr="001F56A8">
        <w:rPr>
          <w:rFonts w:ascii="Times New Roman" w:eastAsia="Times New Roman" w:hAnsi="Times New Roman" w:cs="Times New Roman"/>
          <w:color w:val="auto"/>
          <w:sz w:val="21"/>
        </w:rPr>
        <w:t xml:space="preserve">. </w:t>
      </w:r>
      <w:bookmarkStart w:id="2" w:name="z1575"/>
      <w:bookmarkEnd w:id="2"/>
      <w:r w:rsidR="001F56A8" w:rsidRPr="001F56A8">
        <w:rPr>
          <w:rFonts w:ascii="Times New Roman" w:eastAsia="Times New Roman" w:hAnsi="Times New Roman" w:cs="Times New Roman"/>
          <w:color w:val="auto"/>
          <w:sz w:val="21"/>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016327A2"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53F426E6"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58853679"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2) соответствие характеристики или технической спецификации условиям объявления или приглашения на закуп.</w:t>
      </w:r>
    </w:p>
    <w:p w14:paraId="09879B00"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3251F6B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D72884D"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lastRenderedPageBreak/>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14:paraId="7DE39FD3"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2077682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6) срок годности лекарственных средств и медицинских изделий на дату поставки поставщиком заказчику составляет:</w:t>
      </w:r>
    </w:p>
    <w:p w14:paraId="1FE35572"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пятидесяти процентов от указанного срока годности на упаковке (при сроке годности менее двух лет);</w:t>
      </w:r>
    </w:p>
    <w:p w14:paraId="6F51AF82"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двенадцати месяцев от указанного срока годности на упаковке (при сроке годности два года и более);</w:t>
      </w:r>
    </w:p>
    <w:p w14:paraId="2BC6F7CD"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7) срок годности лекарственных средств и медицинских изделий, закупаемых на дату поставки поставщиком единому дистрибьютору, составляет:</w:t>
      </w:r>
    </w:p>
    <w:p w14:paraId="0B1D4AC5"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7DCA0C21"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4B40406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8) срок годности лекарственных средств и медицинских изделий на дату поставки единым дистрибьютором заказчику составляет:</w:t>
      </w:r>
    </w:p>
    <w:p w14:paraId="7AF39757"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тридцати процентов от срока годности, указанного на упаковке (при сроке годности менее двух лет);</w:t>
      </w:r>
    </w:p>
    <w:p w14:paraId="6E01E255"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восьми месяцев от указанного срока годности на упаковке (при сроке годности два года и более);</w:t>
      </w:r>
    </w:p>
    <w:p w14:paraId="5954CF4A"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9) срок годности вакцин на дату поставки единым дистрибьютором заказчику составляет:</w:t>
      </w:r>
    </w:p>
    <w:p w14:paraId="25A11FD4"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сорока процентов от указанного срока годности на упаковке (при сроке годности менее двух лет);</w:t>
      </w:r>
    </w:p>
    <w:p w14:paraId="314EC89B"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не менее десяти месяцев от указанного срока годности на упаковке (при сроке годности два года и более);</w:t>
      </w:r>
    </w:p>
    <w:p w14:paraId="3672ABD0"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68362BAB"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11) новизна медицинской техники, ее неиспользованность и производство в период двадцати четырех месяцев, предшествующих моменту поставки;</w:t>
      </w:r>
    </w:p>
    <w:p w14:paraId="0136288D"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15BE4C24"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407BCD48"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13) соблюдение количества, качества и сроков поставки или оказания фармацевтической услуги по условиям договора;</w:t>
      </w:r>
    </w:p>
    <w:p w14:paraId="687F1E14" w14:textId="77777777"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14:paraId="16472392" w14:textId="36061FC4"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8.2</w:t>
      </w:r>
      <w:r w:rsidRPr="001F56A8">
        <w:rPr>
          <w:rFonts w:ascii="Times New Roman" w:eastAsia="Times New Roman" w:hAnsi="Times New Roman" w:cs="Times New Roman"/>
          <w:color w:val="auto"/>
          <w:sz w:val="21"/>
        </w:rPr>
        <w:t>.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14:paraId="422C5AA7" w14:textId="294FFFF1"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8.3</w:t>
      </w:r>
      <w:r w:rsidRPr="001F56A8">
        <w:rPr>
          <w:rFonts w:ascii="Times New Roman" w:eastAsia="Times New Roman" w:hAnsi="Times New Roman" w:cs="Times New Roman"/>
          <w:color w:val="auto"/>
          <w:sz w:val="21"/>
        </w:rPr>
        <w:t>.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059D14D3" w14:textId="101C5283" w:rsidR="001615C7" w:rsidRPr="0052788A" w:rsidRDefault="001615C7">
      <w:pPr>
        <w:pStyle w:val="a0"/>
        <w:widowControl/>
        <w:spacing w:after="0"/>
        <w:ind w:firstLine="907"/>
        <w:jc w:val="both"/>
        <w:rPr>
          <w:rFonts w:ascii="Times New Roman" w:hAnsi="Times New Roman" w:cs="Times New Roman"/>
          <w:color w:val="auto"/>
        </w:rPr>
      </w:pPr>
    </w:p>
    <w:p w14:paraId="7634A27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9. Вскрытие тендерной комиссией конвертов с заявками на</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участие в тендере</w:t>
      </w:r>
    </w:p>
    <w:p w14:paraId="5C4A8C52" w14:textId="77777777" w:rsidR="001615C7" w:rsidRPr="0052788A" w:rsidRDefault="001615C7">
      <w:pPr>
        <w:jc w:val="center"/>
        <w:rPr>
          <w:rFonts w:ascii="Times New Roman" w:eastAsia="Calibri" w:hAnsi="Times New Roman" w:cs="Times New Roman"/>
          <w:color w:val="auto"/>
        </w:rPr>
      </w:pPr>
    </w:p>
    <w:p w14:paraId="32F609D2"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9.1. В процедуре вскрытия конвертов с тендерными заявками могут присутствовать потенциальные поставщики либо их уполномоченные представители.</w:t>
      </w:r>
    </w:p>
    <w:p w14:paraId="23E38393" w14:textId="0E946985" w:rsidR="001615C7" w:rsidRPr="0052788A" w:rsidRDefault="00C26ADA">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9.2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A90359">
        <w:rPr>
          <w:rFonts w:ascii="Times New Roman" w:eastAsia="Times New Roman" w:hAnsi="Times New Roman" w:cs="Times New Roman"/>
          <w:color w:val="auto"/>
          <w:sz w:val="21"/>
          <w:highlight w:val="lightGray"/>
        </w:rPr>
        <w:t xml:space="preserve">в </w:t>
      </w:r>
      <w:r w:rsidR="00C132DC" w:rsidRPr="00A90359">
        <w:rPr>
          <w:rFonts w:ascii="Times New Roman" w:eastAsia="Times New Roman" w:hAnsi="Times New Roman" w:cs="Times New Roman"/>
          <w:color w:val="auto"/>
          <w:sz w:val="21"/>
          <w:highlight w:val="lightGray"/>
        </w:rPr>
        <w:t>15</w:t>
      </w:r>
      <w:r w:rsidR="005A67BC" w:rsidRPr="00A90359">
        <w:rPr>
          <w:rFonts w:ascii="Times New Roman" w:eastAsia="Times New Roman" w:hAnsi="Times New Roman" w:cs="Times New Roman"/>
          <w:color w:val="auto"/>
          <w:sz w:val="21"/>
          <w:highlight w:val="lightGray"/>
        </w:rPr>
        <w:t>.</w:t>
      </w:r>
      <w:r w:rsidR="00C132DC" w:rsidRPr="00A90359">
        <w:rPr>
          <w:rFonts w:ascii="Times New Roman" w:eastAsia="Times New Roman" w:hAnsi="Times New Roman" w:cs="Times New Roman"/>
          <w:color w:val="auto"/>
          <w:sz w:val="21"/>
          <w:highlight w:val="lightGray"/>
        </w:rPr>
        <w:t>0</w:t>
      </w:r>
      <w:r w:rsidR="005A67BC" w:rsidRPr="00A90359">
        <w:rPr>
          <w:rFonts w:ascii="Times New Roman" w:eastAsia="Times New Roman" w:hAnsi="Times New Roman" w:cs="Times New Roman"/>
          <w:color w:val="auto"/>
          <w:sz w:val="21"/>
          <w:highlight w:val="lightGray"/>
        </w:rPr>
        <w:t>0</w:t>
      </w:r>
      <w:r w:rsidRPr="00A90359">
        <w:rPr>
          <w:rFonts w:ascii="Times New Roman" w:eastAsia="Times New Roman" w:hAnsi="Times New Roman" w:cs="Times New Roman"/>
          <w:color w:val="auto"/>
          <w:sz w:val="21"/>
          <w:highlight w:val="lightGray"/>
        </w:rPr>
        <w:t xml:space="preserve"> часов</w:t>
      </w:r>
      <w:r w:rsidR="007B2528" w:rsidRPr="00A90359">
        <w:rPr>
          <w:rFonts w:ascii="Times New Roman" w:eastAsia="Times New Roman" w:hAnsi="Times New Roman" w:cs="Times New Roman"/>
          <w:color w:val="auto"/>
          <w:sz w:val="21"/>
          <w:highlight w:val="lightGray"/>
        </w:rPr>
        <w:t xml:space="preserve">, </w:t>
      </w:r>
      <w:r w:rsidR="00A831CC">
        <w:rPr>
          <w:rFonts w:ascii="Times New Roman" w:eastAsia="Times New Roman" w:hAnsi="Times New Roman" w:cs="Times New Roman"/>
          <w:color w:val="auto"/>
          <w:sz w:val="21"/>
          <w:highlight w:val="lightGray"/>
          <w:lang w:val="kk-KZ"/>
        </w:rPr>
        <w:t>09</w:t>
      </w:r>
      <w:r w:rsidR="005A67BC" w:rsidRPr="00A90359">
        <w:rPr>
          <w:rFonts w:ascii="Times New Roman" w:eastAsia="Times New Roman" w:hAnsi="Times New Roman" w:cs="Times New Roman"/>
          <w:color w:val="auto"/>
          <w:sz w:val="21"/>
          <w:highlight w:val="lightGray"/>
        </w:rPr>
        <w:t xml:space="preserve"> </w:t>
      </w:r>
      <w:r w:rsidR="001F56A8">
        <w:rPr>
          <w:rFonts w:ascii="Times New Roman" w:eastAsia="Times New Roman" w:hAnsi="Times New Roman" w:cs="Times New Roman"/>
          <w:color w:val="auto"/>
          <w:sz w:val="21"/>
          <w:highlight w:val="lightGray"/>
          <w:lang w:val="kk-KZ"/>
        </w:rPr>
        <w:t xml:space="preserve">февраля </w:t>
      </w:r>
      <w:r w:rsidRPr="00A90359">
        <w:rPr>
          <w:rFonts w:ascii="Times New Roman" w:eastAsia="Times New Roman" w:hAnsi="Times New Roman" w:cs="Times New Roman"/>
          <w:color w:val="auto"/>
          <w:sz w:val="21"/>
          <w:highlight w:val="lightGray"/>
        </w:rPr>
        <w:t>202</w:t>
      </w:r>
      <w:r w:rsidR="001F56A8">
        <w:rPr>
          <w:rFonts w:ascii="Times New Roman" w:eastAsia="Times New Roman" w:hAnsi="Times New Roman" w:cs="Times New Roman"/>
          <w:color w:val="auto"/>
          <w:sz w:val="21"/>
          <w:highlight w:val="lightGray"/>
          <w:lang w:val="kk-KZ"/>
        </w:rPr>
        <w:t>3</w:t>
      </w:r>
      <w:r w:rsidRPr="00A90359">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Костанайская обл., г.Лисаковск, Больничный городок 1</w:t>
      </w:r>
      <w:r w:rsidR="00FF40C6" w:rsidRPr="00C132DC">
        <w:rPr>
          <w:rFonts w:ascii="Times New Roman" w:eastAsia="Times New Roman" w:hAnsi="Times New Roman" w:cs="Times New Roman"/>
          <w:color w:val="auto"/>
          <w:sz w:val="21"/>
        </w:rPr>
        <w:t>, кабинет главного врача</w:t>
      </w:r>
      <w:r w:rsidRPr="00C132DC">
        <w:rPr>
          <w:rFonts w:ascii="Times New Roman" w:eastAsia="Times New Roman" w:hAnsi="Times New Roman" w:cs="Times New Roman"/>
          <w:color w:val="auto"/>
          <w:sz w:val="21"/>
        </w:rPr>
        <w:t>.</w:t>
      </w:r>
    </w:p>
    <w:p w14:paraId="6A3B6069"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14:paraId="02EE9D53"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случае если на тендер (лот) представлена только одна заявка, то данная заявка на участие в тендере также вскрывается.</w:t>
      </w:r>
    </w:p>
    <w:p w14:paraId="17163253" w14:textId="6C944997" w:rsidR="00FF40C6" w:rsidRDefault="00C26ADA" w:rsidP="00FF40C6">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9.3.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w:t>
      </w:r>
      <w:r w:rsidR="007B2528" w:rsidRPr="00C132DC">
        <w:rPr>
          <w:rFonts w:ascii="Times New Roman" w:eastAsia="Times New Roman" w:hAnsi="Times New Roman" w:cs="Times New Roman"/>
          <w:color w:val="auto"/>
          <w:sz w:val="21"/>
        </w:rPr>
        <w:t xml:space="preserve">тавщиков </w:t>
      </w:r>
      <w:r w:rsidR="007B2528" w:rsidRPr="00A90359">
        <w:rPr>
          <w:rFonts w:ascii="Times New Roman" w:eastAsia="Times New Roman" w:hAnsi="Times New Roman" w:cs="Times New Roman"/>
          <w:color w:val="auto"/>
          <w:sz w:val="21"/>
          <w:highlight w:val="lightGray"/>
        </w:rPr>
        <w:t xml:space="preserve">до </w:t>
      </w:r>
      <w:r w:rsidR="00C132DC" w:rsidRPr="00A90359">
        <w:rPr>
          <w:rFonts w:ascii="Times New Roman" w:eastAsia="Times New Roman" w:hAnsi="Times New Roman" w:cs="Times New Roman"/>
          <w:color w:val="auto"/>
          <w:sz w:val="21"/>
          <w:highlight w:val="lightGray"/>
        </w:rPr>
        <w:t>15</w:t>
      </w:r>
      <w:r w:rsidR="007B2528" w:rsidRPr="00A90359">
        <w:rPr>
          <w:rFonts w:ascii="Times New Roman" w:eastAsia="Times New Roman" w:hAnsi="Times New Roman" w:cs="Times New Roman"/>
          <w:color w:val="auto"/>
          <w:sz w:val="21"/>
          <w:highlight w:val="lightGray"/>
        </w:rPr>
        <w:t xml:space="preserve"> часов, </w:t>
      </w:r>
      <w:r w:rsidR="00C132DC" w:rsidRPr="00A90359">
        <w:rPr>
          <w:rFonts w:ascii="Times New Roman" w:eastAsia="Times New Roman" w:hAnsi="Times New Roman" w:cs="Times New Roman"/>
          <w:color w:val="auto"/>
          <w:sz w:val="21"/>
          <w:highlight w:val="lightGray"/>
        </w:rPr>
        <w:t>0</w:t>
      </w:r>
      <w:r w:rsidR="007B2528" w:rsidRPr="00A90359">
        <w:rPr>
          <w:rFonts w:ascii="Times New Roman" w:eastAsia="Times New Roman" w:hAnsi="Times New Roman" w:cs="Times New Roman"/>
          <w:color w:val="auto"/>
          <w:sz w:val="21"/>
          <w:highlight w:val="lightGray"/>
        </w:rPr>
        <w:t xml:space="preserve">0 мин., </w:t>
      </w:r>
      <w:r w:rsidR="00A831CC">
        <w:rPr>
          <w:rFonts w:ascii="Times New Roman" w:eastAsia="Times New Roman" w:hAnsi="Times New Roman" w:cs="Times New Roman"/>
          <w:color w:val="auto"/>
          <w:sz w:val="21"/>
          <w:highlight w:val="lightGray"/>
          <w:lang w:val="kk-KZ"/>
        </w:rPr>
        <w:t>09</w:t>
      </w:r>
      <w:r w:rsidR="0094399E" w:rsidRPr="00A90359">
        <w:rPr>
          <w:rFonts w:ascii="Times New Roman" w:eastAsia="Times New Roman" w:hAnsi="Times New Roman" w:cs="Times New Roman"/>
          <w:color w:val="auto"/>
          <w:sz w:val="21"/>
          <w:highlight w:val="lightGray"/>
        </w:rPr>
        <w:t xml:space="preserve"> </w:t>
      </w:r>
      <w:r w:rsidR="0041457F">
        <w:rPr>
          <w:rFonts w:ascii="Times New Roman" w:eastAsia="Times New Roman" w:hAnsi="Times New Roman" w:cs="Times New Roman"/>
          <w:color w:val="auto"/>
          <w:sz w:val="21"/>
          <w:highlight w:val="lightGray"/>
          <w:lang w:val="kk-KZ"/>
        </w:rPr>
        <w:t xml:space="preserve">февраля </w:t>
      </w:r>
      <w:r w:rsidRPr="00A90359">
        <w:rPr>
          <w:rFonts w:ascii="Times New Roman" w:eastAsia="Times New Roman" w:hAnsi="Times New Roman" w:cs="Times New Roman"/>
          <w:color w:val="auto"/>
          <w:sz w:val="21"/>
          <w:highlight w:val="lightGray"/>
        </w:rPr>
        <w:t>202</w:t>
      </w:r>
      <w:r w:rsidR="0041457F">
        <w:rPr>
          <w:rFonts w:ascii="Times New Roman" w:eastAsia="Times New Roman" w:hAnsi="Times New Roman" w:cs="Times New Roman"/>
          <w:color w:val="auto"/>
          <w:sz w:val="21"/>
          <w:highlight w:val="lightGray"/>
          <w:lang w:val="kk-KZ"/>
        </w:rPr>
        <w:t>3</w:t>
      </w:r>
      <w:r w:rsidRPr="00A90359">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Костанайская обл., г.Лисаковск, Больничный городок 1</w:t>
      </w:r>
      <w:r w:rsidR="00C132DC" w:rsidRPr="00C132DC">
        <w:rPr>
          <w:rFonts w:ascii="Times New Roman" w:eastAsia="Times New Roman" w:hAnsi="Times New Roman" w:cs="Times New Roman"/>
          <w:color w:val="auto"/>
          <w:sz w:val="21"/>
        </w:rPr>
        <w:t>, кабинет главного врача</w:t>
      </w:r>
      <w:r w:rsidR="00FF40C6" w:rsidRPr="00C132DC">
        <w:rPr>
          <w:rFonts w:ascii="Times New Roman" w:eastAsia="Times New Roman" w:hAnsi="Times New Roman" w:cs="Times New Roman"/>
          <w:color w:val="auto"/>
          <w:sz w:val="21"/>
        </w:rPr>
        <w:t>.</w:t>
      </w:r>
    </w:p>
    <w:p w14:paraId="49956455" w14:textId="77777777" w:rsidR="001615C7" w:rsidRPr="0052788A" w:rsidRDefault="00C26ADA" w:rsidP="00FF40C6">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9.4. 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14:paraId="0336FAFB"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9.5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6F472A73" w14:textId="77777777" w:rsidR="001615C7" w:rsidRPr="0052788A" w:rsidRDefault="001615C7">
      <w:pPr>
        <w:ind w:firstLine="540"/>
        <w:jc w:val="both"/>
        <w:rPr>
          <w:rFonts w:ascii="Times New Roman" w:eastAsia="Calibri" w:hAnsi="Times New Roman" w:cs="Times New Roman"/>
          <w:color w:val="auto"/>
        </w:rPr>
      </w:pPr>
    </w:p>
    <w:p w14:paraId="1834719F"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10. Оценка и сопоставление тендерных заявок</w:t>
      </w:r>
    </w:p>
    <w:p w14:paraId="2EF7A446" w14:textId="77777777" w:rsidR="001615C7" w:rsidRPr="0052788A" w:rsidRDefault="001615C7">
      <w:pPr>
        <w:jc w:val="center"/>
        <w:rPr>
          <w:rFonts w:ascii="Times New Roman" w:eastAsia="Calibri" w:hAnsi="Times New Roman" w:cs="Times New Roman"/>
          <w:color w:val="auto"/>
        </w:rPr>
      </w:pPr>
    </w:p>
    <w:p w14:paraId="11A2B42C" w14:textId="3D3F501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10.1.</w:t>
      </w:r>
      <w:r w:rsidR="0041457F" w:rsidRPr="0041457F">
        <w:rPr>
          <w:rFonts w:ascii="Times New Roman" w:eastAsia="Times New Roman" w:hAnsi="Times New Roman" w:cs="Times New Roman"/>
          <w:color w:val="auto"/>
          <w:sz w:val="21"/>
        </w:rPr>
        <w:t xml:space="preserve"> Тендерная комиссия осуществляет оценку и сопоставление тендерных заявок.</w:t>
      </w:r>
    </w:p>
    <w:p w14:paraId="29E6B2AF"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1261ADFB" w14:textId="13832AF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10.2</w:t>
      </w:r>
      <w:r w:rsidR="0041457F" w:rsidRPr="0041457F">
        <w:rPr>
          <w:rFonts w:ascii="Times New Roman" w:eastAsia="Times New Roman" w:hAnsi="Times New Roman" w:cs="Times New Roman"/>
          <w:color w:val="auto"/>
          <w:sz w:val="21"/>
        </w:rPr>
        <w:t>. Тендерная комиссия отклоняет тендерную заявку в целом или по лоту в случаях:</w:t>
      </w:r>
    </w:p>
    <w:p w14:paraId="485C37D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непредставления гарантийного обеспечения тендерной заявки в соответствии с требованиями настоящих Правил;</w:t>
      </w:r>
    </w:p>
    <w:p w14:paraId="14D651A0"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7D0634E6"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72284A39"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0EB4517D"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36A6E7B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6) непредставления технической спецификации в соответствии с требованиями настоящих Правил;</w:t>
      </w:r>
    </w:p>
    <w:p w14:paraId="3C1490B4"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7C0023D3"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2C6B5F13"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9) причастности к процедуре банкротства либо ликвидации;</w:t>
      </w:r>
    </w:p>
    <w:p w14:paraId="2E2B147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45BD451E"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w:t>
      </w:r>
      <w:r w:rsidRPr="0041457F">
        <w:rPr>
          <w:rFonts w:ascii="Times New Roman" w:eastAsia="Times New Roman" w:hAnsi="Times New Roman" w:cs="Times New Roman"/>
          <w:color w:val="auto"/>
          <w:sz w:val="21"/>
        </w:rPr>
        <w:lastRenderedPageBreak/>
        <w:t>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09115D9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A409E48"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13) несоответствия требованиям пункта 10 настоящих Правил;</w:t>
      </w:r>
    </w:p>
    <w:p w14:paraId="1C0518FC"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14) установленных пунктами 15, 21 настоящих Правил;</w:t>
      </w:r>
    </w:p>
    <w:p w14:paraId="0A9C3386"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15) если тендерная заявка имеет более короткий срок действия, чем указано в условиях тендерной документации;</w:t>
      </w:r>
    </w:p>
    <w:p w14:paraId="25714318"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0527B807"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5FCBA2E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223496BD"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19) несоответствия потенциального поставщика и (или) соисполнителя предъявляемым квалификационным требованиям;</w:t>
      </w:r>
    </w:p>
    <w:p w14:paraId="568793F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20) установления факта аффилированности в нарушение требований настоящих Правил.</w:t>
      </w:r>
    </w:p>
    <w:p w14:paraId="2A43891A" w14:textId="4C869666"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10.3</w:t>
      </w:r>
      <w:r w:rsidRPr="0041457F">
        <w:rPr>
          <w:rFonts w:ascii="Times New Roman" w:eastAsia="Times New Roman" w:hAnsi="Times New Roman" w:cs="Times New Roman"/>
          <w:color w:val="auto"/>
          <w:sz w:val="21"/>
        </w:rPr>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14:paraId="7BEF6A48" w14:textId="6392E1BD"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10.4</w:t>
      </w:r>
      <w:r w:rsidRPr="0041457F">
        <w:rPr>
          <w:rFonts w:ascii="Times New Roman" w:eastAsia="Times New Roman" w:hAnsi="Times New Roman" w:cs="Times New Roman"/>
          <w:color w:val="auto"/>
          <w:sz w:val="2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2ACD4312" w14:textId="07856B95"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10.5</w:t>
      </w:r>
      <w:r w:rsidRPr="0041457F">
        <w:rPr>
          <w:rFonts w:ascii="Times New Roman" w:eastAsia="Times New Roman" w:hAnsi="Times New Roman" w:cs="Times New Roman"/>
          <w:color w:val="auto"/>
          <w:sz w:val="21"/>
        </w:rPr>
        <w:t>. Закуп способом тендера или его какой-либо лот признаются несостоявшимися по одному из следующих оснований:</w:t>
      </w:r>
    </w:p>
    <w:p w14:paraId="1F92C735"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отсутствие тендерных заявок;</w:t>
      </w:r>
    </w:p>
    <w:p w14:paraId="5CF10289"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отклонение всех тендерных заявок потенциальных поставщиков.</w:t>
      </w:r>
    </w:p>
    <w:p w14:paraId="24FB2A26" w14:textId="32C71219"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085DEA">
        <w:rPr>
          <w:rFonts w:ascii="Times New Roman" w:eastAsia="Times New Roman" w:hAnsi="Times New Roman" w:cs="Times New Roman"/>
          <w:color w:val="auto"/>
          <w:sz w:val="21"/>
        </w:rPr>
        <w:t>0.6</w:t>
      </w:r>
      <w:r w:rsidRPr="0041457F">
        <w:rPr>
          <w:rFonts w:ascii="Times New Roman" w:eastAsia="Times New Roman" w:hAnsi="Times New Roman" w:cs="Times New Roman"/>
          <w:color w:val="auto"/>
          <w:sz w:val="2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528CA841"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1B00F4F3" w14:textId="77777777" w:rsidR="001615C7" w:rsidRPr="0052788A" w:rsidRDefault="001615C7">
      <w:pPr>
        <w:ind w:firstLine="300"/>
        <w:jc w:val="both"/>
        <w:rPr>
          <w:rFonts w:ascii="Times New Roman" w:eastAsia="Calibri" w:hAnsi="Times New Roman" w:cs="Times New Roman"/>
          <w:color w:val="auto"/>
        </w:rPr>
      </w:pPr>
    </w:p>
    <w:p w14:paraId="0EC1C727"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11. Протокол об итогах тендера</w:t>
      </w:r>
    </w:p>
    <w:p w14:paraId="3B01D179" w14:textId="77777777" w:rsidR="001615C7" w:rsidRPr="0052788A" w:rsidRDefault="001615C7">
      <w:pPr>
        <w:jc w:val="center"/>
        <w:rPr>
          <w:rFonts w:ascii="Times New Roman" w:eastAsia="Calibri" w:hAnsi="Times New Roman" w:cs="Times New Roman"/>
          <w:color w:val="auto"/>
        </w:rPr>
      </w:pPr>
    </w:p>
    <w:p w14:paraId="4FCDF28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ADE5AF8"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наименования и краткое описание закупаемого товара;</w:t>
      </w:r>
    </w:p>
    <w:p w14:paraId="2F54B6D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сумма закупа;</w:t>
      </w:r>
    </w:p>
    <w:p w14:paraId="5FF6E1F1"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наименования, местонахождение и квалификационные данные потенциальных поставщиков, представивших тендерные заявки;</w:t>
      </w:r>
    </w:p>
    <w:p w14:paraId="1D46CF3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 цена и другие условия каждой тендерной заявки в соответствии с тендерной документацией;</w:t>
      </w:r>
    </w:p>
    <w:p w14:paraId="408843B4"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 изложение оценки и сопоставления тендерных заявок;</w:t>
      </w:r>
    </w:p>
    <w:p w14:paraId="469A183F"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 в случае отклонения тендерных заявок - основания их отклонения;</w:t>
      </w:r>
    </w:p>
    <w:p w14:paraId="20A10A2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14:paraId="5D0EFE7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2343F61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 если в результате тендера не определен победитель - основания принятия такого решения тендерной комиссией;</w:t>
      </w:r>
    </w:p>
    <w:p w14:paraId="01449D5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 срок, в течение которого должен быть заключен договор о закупе;</w:t>
      </w:r>
    </w:p>
    <w:p w14:paraId="4053A81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11) информация о привлечении экспертной комиссии.</w:t>
      </w:r>
    </w:p>
    <w:p w14:paraId="6463F2F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11.2 Организатор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w:t>
      </w:r>
    </w:p>
    <w:p w14:paraId="696BC72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11.3 Протокол об итогах тендера размещается на интернет-ресурсе организатора закупа.</w:t>
      </w:r>
    </w:p>
    <w:p w14:paraId="66C47843" w14:textId="77777777" w:rsidR="001615C7" w:rsidRPr="0052788A" w:rsidRDefault="001615C7">
      <w:pPr>
        <w:ind w:firstLine="300"/>
        <w:jc w:val="both"/>
        <w:rPr>
          <w:rFonts w:ascii="Times New Roman" w:eastAsia="Calibri" w:hAnsi="Times New Roman" w:cs="Times New Roman"/>
          <w:color w:val="auto"/>
        </w:rPr>
      </w:pPr>
    </w:p>
    <w:p w14:paraId="1A4692A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12. Порядок заключения договора о закупе</w:t>
      </w:r>
    </w:p>
    <w:p w14:paraId="20751B96" w14:textId="77777777" w:rsidR="001615C7" w:rsidRPr="0052788A" w:rsidRDefault="001615C7">
      <w:pPr>
        <w:jc w:val="center"/>
        <w:rPr>
          <w:rFonts w:ascii="Times New Roman" w:eastAsia="Calibri" w:hAnsi="Times New Roman" w:cs="Times New Roman"/>
          <w:color w:val="auto"/>
        </w:rPr>
      </w:pPr>
    </w:p>
    <w:p w14:paraId="20D1405E" w14:textId="0096F4FF" w:rsidR="0041457F" w:rsidRPr="0041457F" w:rsidRDefault="00085DEA" w:rsidP="0041457F">
      <w:pPr>
        <w:ind w:firstLine="85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12.1</w:t>
      </w:r>
      <w:r w:rsidR="0041457F" w:rsidRPr="0041457F">
        <w:rPr>
          <w:rFonts w:ascii="Times New Roman" w:eastAsia="Times New Roman" w:hAnsi="Times New Roman" w:cs="Times New Roman"/>
          <w:color w:val="auto"/>
          <w:sz w:val="21"/>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69F238D" w14:textId="2AE3CC00"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12.2</w:t>
      </w:r>
      <w:r w:rsidRPr="0041457F">
        <w:rPr>
          <w:rFonts w:ascii="Times New Roman" w:eastAsia="Times New Roman" w:hAnsi="Times New Roman" w:cs="Times New Roman"/>
          <w:color w:val="auto"/>
          <w:sz w:val="21"/>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7223A40C" w14:textId="68F27EE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12.3</w:t>
      </w:r>
      <w:r w:rsidRPr="0041457F">
        <w:rPr>
          <w:rFonts w:ascii="Times New Roman" w:eastAsia="Times New Roman" w:hAnsi="Times New Roman" w:cs="Times New Roman"/>
          <w:color w:val="auto"/>
          <w:sz w:val="21"/>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14:paraId="5C5959AB" w14:textId="06C2E6C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12.4</w:t>
      </w:r>
      <w:r w:rsidRPr="0041457F">
        <w:rPr>
          <w:rFonts w:ascii="Times New Roman" w:eastAsia="Times New Roman" w:hAnsi="Times New Roman" w:cs="Times New Roman"/>
          <w:color w:val="auto"/>
          <w:sz w:val="21"/>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6AD1D1F4" w14:textId="3B7C7A2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12.5</w:t>
      </w:r>
      <w:r w:rsidRPr="0041457F">
        <w:rPr>
          <w:rFonts w:ascii="Times New Roman" w:eastAsia="Times New Roman" w:hAnsi="Times New Roman" w:cs="Times New Roman"/>
          <w:color w:val="auto"/>
          <w:sz w:val="21"/>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0E707FDF" w14:textId="52D4639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12.6</w:t>
      </w:r>
      <w:r w:rsidRPr="0041457F">
        <w:rPr>
          <w:rFonts w:ascii="Times New Roman" w:eastAsia="Times New Roman" w:hAnsi="Times New Roman" w:cs="Times New Roman"/>
          <w:color w:val="auto"/>
          <w:sz w:val="21"/>
        </w:rPr>
        <w:t>.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0CE635CD" w14:textId="7B179A3A"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12.7</w:t>
      </w:r>
      <w:r w:rsidRPr="0041457F">
        <w:rPr>
          <w:rFonts w:ascii="Times New Roman" w:eastAsia="Times New Roman" w:hAnsi="Times New Roman" w:cs="Times New Roman"/>
          <w:color w:val="auto"/>
          <w:sz w:val="21"/>
        </w:rPr>
        <w:t>.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76AABE41"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по взаимному согласию сторон в части уменьшения цены на лекарственные средства и (или) медицинские изделия и, соответственно, цены договора;</w:t>
      </w:r>
    </w:p>
    <w:p w14:paraId="0F51BA14"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 взаимному согласию сторон в части уменьшения объема лекарственных средств и (или) медицинских изделий, фармацевтических услуг.</w:t>
      </w:r>
    </w:p>
    <w:p w14:paraId="4D5C4B7C" w14:textId="7116A69C"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12.8</w:t>
      </w:r>
      <w:r w:rsidRPr="0041457F">
        <w:rPr>
          <w:rFonts w:ascii="Times New Roman" w:eastAsia="Times New Roman" w:hAnsi="Times New Roman" w:cs="Times New Roman"/>
          <w:color w:val="auto"/>
          <w:sz w:val="21"/>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1EC19B2F" w14:textId="77777777" w:rsidR="001615C7" w:rsidRPr="0052788A" w:rsidRDefault="001615C7">
      <w:pPr>
        <w:ind w:firstLine="300"/>
        <w:jc w:val="both"/>
        <w:rPr>
          <w:rFonts w:ascii="Times New Roman" w:eastAsia="Calibri" w:hAnsi="Times New Roman" w:cs="Times New Roman"/>
          <w:color w:val="auto"/>
        </w:rPr>
      </w:pPr>
    </w:p>
    <w:p w14:paraId="046B0CF4"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13. Порядок внесения обеспечения исполнения договора о закупе</w:t>
      </w:r>
    </w:p>
    <w:p w14:paraId="19DCACEF" w14:textId="77777777" w:rsidR="001615C7" w:rsidRPr="0052788A" w:rsidRDefault="001615C7">
      <w:pPr>
        <w:jc w:val="center"/>
        <w:rPr>
          <w:rFonts w:ascii="Times New Roman" w:eastAsia="Calibri" w:hAnsi="Times New Roman" w:cs="Times New Roman"/>
          <w:color w:val="auto"/>
        </w:rPr>
      </w:pPr>
    </w:p>
    <w:p w14:paraId="41E2FA75"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13.1 Гарантийное обеспечение исполнения договора представляется в виде:</w:t>
      </w:r>
    </w:p>
    <w:p w14:paraId="3BAF25BC" w14:textId="77777777" w:rsidR="001615C7" w:rsidRPr="0052788A" w:rsidRDefault="00C26ADA">
      <w:pPr>
        <w:ind w:firstLine="964"/>
        <w:jc w:val="both"/>
        <w:rPr>
          <w:rFonts w:ascii="Times New Roman" w:hAnsi="Times New Roman" w:cs="Times New Roman"/>
          <w:color w:val="auto"/>
        </w:rPr>
      </w:pPr>
      <w:r w:rsidRPr="0052788A">
        <w:rPr>
          <w:rFonts w:ascii="Times New Roman" w:eastAsia="Times New Roman" w:hAnsi="Times New Roman" w:cs="Times New Roman"/>
          <w:color w:val="auto"/>
          <w:sz w:val="21"/>
        </w:rPr>
        <w:t>1) гарантийного денежного взноса, который вносится на банковский счет заказчика или организатора закупа;</w:t>
      </w:r>
    </w:p>
    <w:p w14:paraId="49475EDC" w14:textId="04BA8C97" w:rsidR="001615C7" w:rsidRPr="00C132DC" w:rsidRDefault="00C26ADA">
      <w:pPr>
        <w:ind w:firstLine="96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 банковской гарантии  согласно </w:t>
      </w:r>
      <w:r w:rsidRPr="00C132DC">
        <w:rPr>
          <w:rFonts w:ascii="Times New Roman" w:eastAsia="Times New Roman" w:hAnsi="Times New Roman" w:cs="Times New Roman"/>
          <w:color w:val="auto"/>
          <w:sz w:val="21"/>
        </w:rPr>
        <w:t xml:space="preserve">приложению </w:t>
      </w:r>
      <w:r w:rsidRPr="0052788A">
        <w:rPr>
          <w:rFonts w:ascii="Times New Roman" w:eastAsia="Times New Roman" w:hAnsi="Times New Roman" w:cs="Times New Roman"/>
          <w:color w:val="auto"/>
          <w:sz w:val="21"/>
        </w:rPr>
        <w:t>тендерной документации.</w:t>
      </w:r>
    </w:p>
    <w:p w14:paraId="520EF54A" w14:textId="77777777" w:rsidR="001615C7" w:rsidRPr="00C132DC" w:rsidRDefault="00C26ADA" w:rsidP="00C132DC">
      <w:pPr>
        <w:ind w:firstLine="540"/>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Обеспечение исполнения договора в виде гарантийного взноса вносится потенциальным поставщиком на соответствующий счет организатора тендера по реквизитам: </w:t>
      </w:r>
      <w:r w:rsidR="00C132DC">
        <w:rPr>
          <w:rFonts w:ascii="Times New Roman" w:eastAsia="Times New Roman" w:hAnsi="Times New Roman" w:cs="Times New Roman"/>
          <w:color w:val="auto"/>
          <w:sz w:val="21"/>
        </w:rPr>
        <w:t xml:space="preserve">БИН </w:t>
      </w:r>
      <w:r w:rsidR="00C132DC" w:rsidRPr="002B5AFF">
        <w:rPr>
          <w:rFonts w:ascii="Times New Roman" w:eastAsia="Times New Roman" w:hAnsi="Times New Roman" w:cs="Times New Roman"/>
          <w:color w:val="auto"/>
          <w:sz w:val="21"/>
        </w:rPr>
        <w:t xml:space="preserve">960340000455, БИК HSBKKZKX, ИИК </w:t>
      </w:r>
      <w:hyperlink r:id="rId9" w:history="1">
        <w:r w:rsidR="0094399E" w:rsidRPr="0094399E">
          <w:rPr>
            <w:rFonts w:ascii="Times New Roman" w:eastAsia="Times New Roman" w:hAnsi="Times New Roman" w:cs="Times New Roman"/>
            <w:color w:val="auto"/>
            <w:sz w:val="21"/>
          </w:rPr>
          <w:t>KZ976017221000000125</w:t>
        </w:r>
      </w:hyperlink>
      <w:r w:rsidR="00C132DC" w:rsidRPr="002B5AFF">
        <w:rPr>
          <w:rFonts w:ascii="Times New Roman" w:eastAsia="Times New Roman" w:hAnsi="Times New Roman" w:cs="Times New Roman"/>
          <w:color w:val="auto"/>
          <w:sz w:val="21"/>
        </w:rPr>
        <w:t>, АО "Народный Банк Казахстана"</w:t>
      </w:r>
      <w:r w:rsidR="00F31947" w:rsidRPr="00C132DC">
        <w:rPr>
          <w:rFonts w:ascii="Times New Roman" w:eastAsia="Times New Roman" w:hAnsi="Times New Roman" w:cs="Times New Roman"/>
          <w:color w:val="auto"/>
          <w:sz w:val="21"/>
        </w:rPr>
        <w:t>;</w:t>
      </w:r>
    </w:p>
    <w:p w14:paraId="22E4E9C8"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Размер обеспечения исполнения договора о закупе составляет три процента от общей суммы договора.</w:t>
      </w:r>
    </w:p>
    <w:p w14:paraId="42E9659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13.2 Обеспечение исполнения договора не вносится в случае, если сумма договора не превышает двухтысячекратный размер месячного расчетного показателя на соответствующий финансовый год.</w:t>
      </w:r>
    </w:p>
    <w:p w14:paraId="0EEB13B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13.3 Обеспечение исполнения договора о закупе вносится поставщиком - в течение десяти рабочих дней после вступления договора в силу, если иное не предусмотрено данным договором.</w:t>
      </w:r>
    </w:p>
    <w:p w14:paraId="6B6046B8" w14:textId="77777777" w:rsidR="001615C7" w:rsidRPr="0052788A" w:rsidRDefault="00C26ADA">
      <w:pPr>
        <w:jc w:val="center"/>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6785E89E" w14:textId="77777777" w:rsidR="001615C7" w:rsidRPr="0052788A" w:rsidRDefault="00C26ADA">
      <w:pPr>
        <w:jc w:val="center"/>
        <w:rPr>
          <w:rFonts w:ascii="Times New Roman" w:hAnsi="Times New Roman" w:cs="Times New Roman"/>
          <w:b/>
          <w:color w:val="auto"/>
        </w:rPr>
      </w:pPr>
      <w:r w:rsidRPr="0052788A">
        <w:rPr>
          <w:rFonts w:ascii="Times New Roman" w:eastAsia="Times New Roman" w:hAnsi="Times New Roman" w:cs="Times New Roman"/>
          <w:b/>
          <w:color w:val="auto"/>
          <w:sz w:val="21"/>
        </w:rPr>
        <w:t>14.  Поддержка отечественного товаропроизводителя</w:t>
      </w:r>
    </w:p>
    <w:p w14:paraId="71689CDB" w14:textId="68F33286"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14</w:t>
      </w:r>
      <w:r w:rsidR="004B411A">
        <w:rPr>
          <w:rFonts w:ascii="Times New Roman" w:eastAsia="Times New Roman" w:hAnsi="Times New Roman" w:cs="Times New Roman"/>
          <w:color w:val="auto"/>
          <w:sz w:val="21"/>
        </w:rPr>
        <w:t>.1</w:t>
      </w:r>
      <w:r w:rsidRPr="0041457F">
        <w:rPr>
          <w:rFonts w:ascii="Times New Roman" w:eastAsia="Times New Roman" w:hAnsi="Times New Roman" w:cs="Times New Roman"/>
          <w:color w:val="auto"/>
          <w:sz w:val="2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55566B67" w14:textId="0FDD65C2"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w:t>
      </w:r>
      <w:r w:rsidR="004B411A">
        <w:rPr>
          <w:rFonts w:ascii="Times New Roman" w:eastAsia="Times New Roman" w:hAnsi="Times New Roman" w:cs="Times New Roman"/>
          <w:color w:val="auto"/>
          <w:sz w:val="21"/>
        </w:rPr>
        <w:t>14.2</w:t>
      </w:r>
      <w:r w:rsidRPr="0041457F">
        <w:rPr>
          <w:rFonts w:ascii="Times New Roman" w:eastAsia="Times New Roman" w:hAnsi="Times New Roman" w:cs="Times New Roman"/>
          <w:color w:val="auto"/>
          <w:sz w:val="2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6F633358" w14:textId="60977A5A"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14.3</w:t>
      </w:r>
      <w:r w:rsidRPr="0041457F">
        <w:rPr>
          <w:rFonts w:ascii="Times New Roman" w:eastAsia="Times New Roman" w:hAnsi="Times New Roman" w:cs="Times New Roman"/>
          <w:color w:val="auto"/>
          <w:sz w:val="21"/>
        </w:rPr>
        <w:t>. Статус отечественного товаропроизводителя потенциального поставщика при проведении закупа подтверждается следующими документами:</w:t>
      </w:r>
    </w:p>
    <w:p w14:paraId="4BB5AA82"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135B1AAA"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2) регистрационным удостоверением на лекарственное средство или медицинское изделие, выданным в соответствии с положениями </w:t>
      </w:r>
      <w:hyperlink r:id="rId10" w:anchor="z5" w:history="1">
        <w:r w:rsidRPr="0041457F">
          <w:rPr>
            <w:rFonts w:ascii="Times New Roman" w:eastAsia="Times New Roman" w:hAnsi="Times New Roman" w:cs="Times New Roman"/>
            <w:color w:val="auto"/>
            <w:sz w:val="21"/>
          </w:rPr>
          <w:t>Кодекса</w:t>
        </w:r>
      </w:hyperlink>
      <w:r w:rsidRPr="0041457F">
        <w:rPr>
          <w:rFonts w:ascii="Times New Roman" w:eastAsia="Times New Roman" w:hAnsi="Times New Roman" w:cs="Times New Roman"/>
          <w:color w:val="auto"/>
          <w:sz w:val="21"/>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291AB2A4"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004410FA" w14:textId="76939603"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14.4</w:t>
      </w:r>
      <w:r w:rsidRPr="0041457F">
        <w:rPr>
          <w:rFonts w:ascii="Times New Roman" w:eastAsia="Times New Roman" w:hAnsi="Times New Roman" w:cs="Times New Roman"/>
          <w:color w:val="auto"/>
          <w:sz w:val="21"/>
        </w:rPr>
        <w:t>. Статус потенциального поставщика-производителя государств-членов ЕАЭС подтверждается следующими документами:</w:t>
      </w:r>
    </w:p>
    <w:p w14:paraId="4E4C00AA"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лицензией на фармацевтическую деятельность по производству лекарственных средств и (или) медицинских изделий;</w:t>
      </w:r>
    </w:p>
    <w:p w14:paraId="54C25C4A"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2) регистрационным удостоверением, соответствующим </w:t>
      </w:r>
      <w:hyperlink r:id="rId11" w:anchor="z7" w:history="1">
        <w:r w:rsidRPr="0041457F">
          <w:rPr>
            <w:rFonts w:ascii="Times New Roman" w:eastAsia="Times New Roman" w:hAnsi="Times New Roman" w:cs="Times New Roman"/>
            <w:color w:val="auto"/>
            <w:sz w:val="21"/>
          </w:rPr>
          <w:t>Правилам</w:t>
        </w:r>
      </w:hyperlink>
      <w:r w:rsidRPr="0041457F">
        <w:rPr>
          <w:rFonts w:ascii="Times New Roman" w:eastAsia="Times New Roman" w:hAnsi="Times New Roman" w:cs="Times New Roman"/>
          <w:color w:val="auto"/>
          <w:sz w:val="21"/>
        </w:rPr>
        <w:t xml:space="preserve"> регистрации и экспертизы ЕАЭС (согласно решениям Совета Евразийской экономической комиссии от 3 ноября 2016 года № 78 и от 12 февраля 2016 года № 46)</w:t>
      </w:r>
    </w:p>
    <w:p w14:paraId="6F4069A9" w14:textId="77777777" w:rsidR="001615C7" w:rsidRPr="0052788A" w:rsidRDefault="001615C7">
      <w:pPr>
        <w:jc w:val="center"/>
        <w:rPr>
          <w:rFonts w:ascii="Times New Roman" w:eastAsia="Times New Roman" w:hAnsi="Times New Roman" w:cs="Times New Roman"/>
          <w:b/>
          <w:color w:val="auto"/>
          <w:sz w:val="21"/>
        </w:rPr>
      </w:pPr>
    </w:p>
    <w:p w14:paraId="15226186"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15. Поддержка предпринимательской инициативы</w:t>
      </w:r>
    </w:p>
    <w:p w14:paraId="6303FF29" w14:textId="77777777" w:rsidR="001615C7" w:rsidRPr="0052788A" w:rsidRDefault="001615C7">
      <w:pPr>
        <w:jc w:val="center"/>
        <w:rPr>
          <w:rFonts w:ascii="Times New Roman" w:eastAsia="Calibri" w:hAnsi="Times New Roman" w:cs="Times New Roman"/>
          <w:color w:val="auto"/>
        </w:rPr>
      </w:pPr>
    </w:p>
    <w:p w14:paraId="05E3773E" w14:textId="30E6C34B" w:rsidR="0041457F" w:rsidRPr="0041457F" w:rsidRDefault="0041457F" w:rsidP="0041457F">
      <w:pPr>
        <w:ind w:firstLine="540"/>
        <w:jc w:val="both"/>
        <w:rPr>
          <w:rFonts w:ascii="Times New Roman" w:eastAsia="Times New Roman" w:hAnsi="Times New Roman" w:cs="Times New Roman"/>
          <w:color w:val="auto"/>
          <w:sz w:val="21"/>
        </w:rPr>
      </w:pPr>
      <w:bookmarkStart w:id="3" w:name="z164"/>
      <w:bookmarkEnd w:id="3"/>
      <w:r w:rsidRPr="0041457F">
        <w:rPr>
          <w:rFonts w:ascii="Times New Roman" w:eastAsia="Times New Roman" w:hAnsi="Times New Roman" w:cs="Times New Roman"/>
          <w:color w:val="auto"/>
          <w:sz w:val="21"/>
        </w:rPr>
        <w:t>1</w:t>
      </w:r>
      <w:r w:rsidR="004B411A">
        <w:rPr>
          <w:rFonts w:ascii="Times New Roman" w:eastAsia="Times New Roman" w:hAnsi="Times New Roman" w:cs="Times New Roman"/>
          <w:color w:val="auto"/>
          <w:sz w:val="21"/>
        </w:rPr>
        <w:t>5.1</w:t>
      </w:r>
      <w:r w:rsidRPr="0041457F">
        <w:rPr>
          <w:rFonts w:ascii="Times New Roman" w:eastAsia="Times New Roman" w:hAnsi="Times New Roman" w:cs="Times New Roman"/>
          <w:color w:val="auto"/>
          <w:sz w:val="21"/>
        </w:rPr>
        <w:t>.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02624C43"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10144570"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74B89BC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надлежащей аптечной практики (GPP) при закупе фармацевтических услуг.</w:t>
      </w:r>
    </w:p>
    <w:p w14:paraId="693CF3B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19. Для получения преимущества на заключение договора закупа или договора поставки к заявке:</w:t>
      </w:r>
    </w:p>
    <w:p w14:paraId="625E85D3"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5F40E164"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5713AF30"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2934B9ED"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66CD8BBE" w14:textId="43D4E1FF"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lastRenderedPageBreak/>
        <w:t xml:space="preserve">      </w:t>
      </w:r>
      <w:r w:rsidR="004B411A">
        <w:rPr>
          <w:rFonts w:ascii="Times New Roman" w:eastAsia="Times New Roman" w:hAnsi="Times New Roman" w:cs="Times New Roman"/>
          <w:color w:val="auto"/>
          <w:sz w:val="21"/>
        </w:rPr>
        <w:t>15.2</w:t>
      </w:r>
      <w:r w:rsidRPr="0041457F">
        <w:rPr>
          <w:rFonts w:ascii="Times New Roman" w:eastAsia="Times New Roman" w:hAnsi="Times New Roman" w:cs="Times New Roman"/>
          <w:color w:val="auto"/>
          <w:sz w:val="21"/>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7676DF4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14:paraId="52EC5BDF" w14:textId="77777777" w:rsidR="001615C7" w:rsidRPr="0052788A" w:rsidRDefault="00C26ADA">
      <w:pPr>
        <w:ind w:left="-5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508D53ED"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16.  Заключительные положения</w:t>
      </w:r>
    </w:p>
    <w:p w14:paraId="58D983BD" w14:textId="77777777" w:rsidR="001615C7" w:rsidRPr="0052788A" w:rsidRDefault="001615C7">
      <w:pPr>
        <w:jc w:val="center"/>
        <w:rPr>
          <w:rFonts w:ascii="Times New Roman" w:eastAsia="Calibri" w:hAnsi="Times New Roman" w:cs="Times New Roman"/>
          <w:color w:val="auto"/>
        </w:rPr>
      </w:pPr>
    </w:p>
    <w:p w14:paraId="2B9FBE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16.1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14:paraId="2A6C7F1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16.2 Гарантийное обеспечение исполнения договора закупа не возвращается заказчиком поставщику в случаях:</w:t>
      </w:r>
    </w:p>
    <w:p w14:paraId="1F53510C"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расторжения договора закупа в связи с неисполнением или ненадлежащим исполнением поставщиком договорных обязательств;</w:t>
      </w:r>
    </w:p>
    <w:p w14:paraId="5A58F0BB" w14:textId="77777777" w:rsidR="001615C7" w:rsidRPr="0052788A" w:rsidRDefault="00C26ADA">
      <w:pPr>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2) неисполнения или исполнения ненадлежащим образом своих обязательств по договору поставки (нарушение сроков поставки, поставка некачественного товара, и нарушение других условий договора);</w:t>
      </w:r>
    </w:p>
    <w:p w14:paraId="211818B1"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3) неуплаты штрафных санкций за неисполнение или ненадлежащее исполнение, предусмотренных договором закупа. </w:t>
      </w:r>
    </w:p>
    <w:p w14:paraId="3478013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случаях, предусмотренных настоящим пунктом тендерной документации, гарантийное обеспечение исполнения договора закупа зачисляются в доход заказчика (организатора).</w:t>
      </w:r>
    </w:p>
    <w:p w14:paraId="7AD3565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16.3 В случаях выявления нарушений при проведении закупа руководитель организатора закупок вправе признать такой закуп недействительным.</w:t>
      </w:r>
    </w:p>
    <w:p w14:paraId="18A3829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16.4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14:paraId="53D5F655" w14:textId="77777777" w:rsidR="007A24AB"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16.5 Материалы проведенного закупа хранятся в порядке, установленном соответствующей номенклатурой дел организатора закупок.</w:t>
      </w:r>
    </w:p>
    <w:p w14:paraId="5257F10C" w14:textId="77777777" w:rsidR="007A24AB" w:rsidRDefault="007A24AB">
      <w:pPr>
        <w:widowControl/>
        <w:rPr>
          <w:rFonts w:ascii="Times New Roman" w:eastAsia="Times New Roman" w:hAnsi="Times New Roman" w:cs="Times New Roman"/>
          <w:color w:val="auto"/>
          <w:sz w:val="21"/>
        </w:rPr>
      </w:pPr>
      <w:r>
        <w:rPr>
          <w:rFonts w:ascii="Times New Roman" w:eastAsia="Times New Roman" w:hAnsi="Times New Roman" w:cs="Times New Roman"/>
          <w:color w:val="auto"/>
          <w:sz w:val="21"/>
        </w:rPr>
        <w:br w:type="page"/>
      </w:r>
    </w:p>
    <w:p w14:paraId="1E1A3AF5" w14:textId="1401CF0E" w:rsidR="00456E6D" w:rsidRPr="00456E6D" w:rsidRDefault="00456E6D" w:rsidP="00456E6D">
      <w:pPr>
        <w:jc w:val="right"/>
        <w:rPr>
          <w:rFonts w:ascii="Times New Roman" w:hAnsi="Times New Roman" w:cs="Times New Roman"/>
          <w:b/>
          <w:sz w:val="24"/>
        </w:rPr>
      </w:pPr>
      <w:r w:rsidRPr="00456E6D">
        <w:rPr>
          <w:rFonts w:ascii="Times New Roman" w:hAnsi="Times New Roman" w:cs="Times New Roman"/>
          <w:b/>
          <w:sz w:val="24"/>
        </w:rPr>
        <w:lastRenderedPageBreak/>
        <w:t>Приложение 1</w:t>
      </w:r>
    </w:p>
    <w:p w14:paraId="6F549042" w14:textId="77777777" w:rsidR="00456E6D" w:rsidRPr="00456E6D" w:rsidRDefault="00456E6D" w:rsidP="00456E6D">
      <w:pPr>
        <w:jc w:val="right"/>
        <w:rPr>
          <w:rFonts w:ascii="Times New Roman" w:hAnsi="Times New Roman" w:cs="Times New Roman"/>
          <w:b/>
          <w:sz w:val="24"/>
        </w:rPr>
      </w:pPr>
      <w:r w:rsidRPr="00456E6D">
        <w:rPr>
          <w:rFonts w:ascii="Times New Roman" w:hAnsi="Times New Roman" w:cs="Times New Roman"/>
          <w:b/>
          <w:sz w:val="24"/>
        </w:rPr>
        <w:t xml:space="preserve"> к тендерной документации </w:t>
      </w:r>
    </w:p>
    <w:p w14:paraId="1A2F2A37" w14:textId="77777777" w:rsidR="00456E6D" w:rsidRPr="00456E6D" w:rsidRDefault="00456E6D" w:rsidP="00456E6D">
      <w:pPr>
        <w:jc w:val="center"/>
        <w:rPr>
          <w:rFonts w:ascii="Times New Roman" w:hAnsi="Times New Roman" w:cs="Times New Roman"/>
          <w:b/>
          <w:sz w:val="24"/>
        </w:rPr>
      </w:pPr>
    </w:p>
    <w:p w14:paraId="1E734BBC" w14:textId="77777777" w:rsidR="00456E6D" w:rsidRPr="00456E6D" w:rsidRDefault="00456E6D" w:rsidP="00456E6D">
      <w:pPr>
        <w:jc w:val="center"/>
        <w:rPr>
          <w:rFonts w:ascii="Times New Roman" w:hAnsi="Times New Roman" w:cs="Times New Roman"/>
          <w:b/>
          <w:sz w:val="24"/>
        </w:rPr>
      </w:pPr>
      <w:r w:rsidRPr="00456E6D">
        <w:rPr>
          <w:rFonts w:ascii="Times New Roman" w:hAnsi="Times New Roman" w:cs="Times New Roman"/>
          <w:b/>
          <w:sz w:val="24"/>
        </w:rPr>
        <w:t>Перечень закупаемых товаров</w:t>
      </w:r>
    </w:p>
    <w:p w14:paraId="482D3746" w14:textId="77777777" w:rsidR="00456E6D" w:rsidRPr="00456E6D" w:rsidRDefault="00456E6D" w:rsidP="00456E6D">
      <w:pPr>
        <w:jc w:val="center"/>
        <w:rPr>
          <w:rFonts w:ascii="Times New Roman" w:hAnsi="Times New Roman" w:cs="Times New Roman"/>
          <w:b/>
          <w:sz w:val="24"/>
        </w:rPr>
      </w:pPr>
      <w:r w:rsidRPr="00456E6D">
        <w:rPr>
          <w:rFonts w:ascii="Times New Roman" w:hAnsi="Times New Roman" w:cs="Times New Roman"/>
          <w:b/>
          <w:sz w:val="24"/>
        </w:rPr>
        <w:t>тендер по закупу медицинских изделий</w:t>
      </w:r>
      <w:r w:rsidRPr="00456E6D">
        <w:rPr>
          <w:rFonts w:ascii="Times New Roman" w:hAnsi="Times New Roman" w:cs="Times New Roman"/>
          <w:b/>
          <w:sz w:val="24"/>
          <w:lang w:val="kk-KZ"/>
        </w:rPr>
        <w:t xml:space="preserve"> (</w:t>
      </w:r>
      <w:r w:rsidRPr="00456E6D">
        <w:rPr>
          <w:rFonts w:ascii="Times New Roman" w:hAnsi="Times New Roman" w:cs="Times New Roman"/>
          <w:b/>
          <w:sz w:val="24"/>
        </w:rPr>
        <w:t>медицинская техника).</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752"/>
        <w:gridCol w:w="2976"/>
        <w:gridCol w:w="1276"/>
        <w:gridCol w:w="708"/>
        <w:gridCol w:w="1418"/>
        <w:gridCol w:w="2409"/>
        <w:gridCol w:w="2267"/>
        <w:gridCol w:w="992"/>
        <w:gridCol w:w="1680"/>
      </w:tblGrid>
      <w:tr w:rsidR="00456E6D" w:rsidRPr="00456E6D" w14:paraId="04E16B88" w14:textId="77777777" w:rsidTr="00456E6D">
        <w:trPr>
          <w:trHeight w:val="1169"/>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9AE5951"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N лота</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0A52696"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Наименование заказчика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C5F7C5"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BF3202"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EE5C2D"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32873"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Условия поставки (в соответствии с ИНКОТЕРМС 2000)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43B898"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Срок поставки товаров (дней со дня вступления в слу договора о закупках)</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50D5984"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Место поставки товаров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FDC91"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Размер авансового платежа,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32D88B0" w14:textId="77777777" w:rsidR="00456E6D" w:rsidRPr="00456E6D" w:rsidRDefault="00456E6D">
            <w:pPr>
              <w:jc w:val="center"/>
              <w:rPr>
                <w:rFonts w:ascii="Times New Roman" w:hAnsi="Times New Roman" w:cs="Times New Roman"/>
                <w:b/>
                <w:sz w:val="24"/>
              </w:rPr>
            </w:pPr>
            <w:r w:rsidRPr="00456E6D">
              <w:rPr>
                <w:rFonts w:ascii="Times New Roman" w:hAnsi="Times New Roman" w:cs="Times New Roman"/>
                <w:b/>
                <w:sz w:val="24"/>
              </w:rPr>
              <w:t>Сумма, выделенная для закупок способом тендера, тенге</w:t>
            </w:r>
          </w:p>
        </w:tc>
      </w:tr>
      <w:tr w:rsidR="00456E6D" w:rsidRPr="00456E6D" w14:paraId="6AC3238C" w14:textId="77777777" w:rsidTr="00456E6D">
        <w:trPr>
          <w:trHeight w:val="240"/>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6E6FE99"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76C21B45"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F9D25F9"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67755"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DCC25B"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90C08"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EF42C1"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7</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6E0DAA1"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301746"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9</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EF9A888" w14:textId="77777777" w:rsidR="00456E6D" w:rsidRPr="00456E6D" w:rsidRDefault="00456E6D">
            <w:pPr>
              <w:jc w:val="center"/>
              <w:rPr>
                <w:rFonts w:ascii="Times New Roman" w:hAnsi="Times New Roman" w:cs="Times New Roman"/>
                <w:sz w:val="24"/>
              </w:rPr>
            </w:pPr>
            <w:r w:rsidRPr="00456E6D">
              <w:rPr>
                <w:rFonts w:ascii="Times New Roman" w:hAnsi="Times New Roman" w:cs="Times New Roman"/>
                <w:sz w:val="24"/>
              </w:rPr>
              <w:t>10</w:t>
            </w:r>
          </w:p>
        </w:tc>
      </w:tr>
      <w:tr w:rsidR="00456E6D" w:rsidRPr="00456E6D" w14:paraId="3B129AAC" w14:textId="77777777" w:rsidTr="00456E6D">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B37B043" w14:textId="77777777" w:rsidR="00456E6D" w:rsidRPr="00456E6D" w:rsidRDefault="00456E6D" w:rsidP="00456E6D">
            <w:pPr>
              <w:jc w:val="center"/>
              <w:rPr>
                <w:rFonts w:ascii="Times New Roman" w:hAnsi="Times New Roman" w:cs="Times New Roman"/>
                <w:sz w:val="24"/>
              </w:rPr>
            </w:pPr>
            <w:r w:rsidRPr="00456E6D">
              <w:rPr>
                <w:rFonts w:ascii="Times New Roman" w:hAnsi="Times New Roman" w:cs="Times New Roman"/>
                <w:sz w:val="24"/>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271E498" w14:textId="57FBB580" w:rsidR="00456E6D" w:rsidRPr="00456E6D" w:rsidRDefault="00456E6D" w:rsidP="00456E6D">
            <w:pPr>
              <w:jc w:val="center"/>
              <w:rPr>
                <w:rFonts w:ascii="Times New Roman" w:hAnsi="Times New Roman" w:cs="Times New Roman"/>
                <w:color w:val="auto"/>
                <w:sz w:val="24"/>
              </w:rPr>
            </w:pPr>
            <w:r w:rsidRPr="00456E6D">
              <w:rPr>
                <w:rFonts w:ascii="Times New Roman" w:hAnsi="Times New Roman" w:cs="Times New Roman"/>
                <w:sz w:val="24"/>
              </w:rPr>
              <w:t>КГП «Лисаковская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65B3E0F" w14:textId="4245C165" w:rsidR="00456E6D" w:rsidRPr="00456E6D" w:rsidRDefault="00456E6D" w:rsidP="00456E6D">
            <w:pPr>
              <w:autoSpaceDE w:val="0"/>
              <w:autoSpaceDN w:val="0"/>
              <w:adjustRightInd w:val="0"/>
              <w:jc w:val="center"/>
              <w:rPr>
                <w:rFonts w:ascii="Times New Roman" w:hAnsi="Times New Roman" w:cs="Times New Roman"/>
                <w:sz w:val="24"/>
                <w:lang w:val="kk-KZ"/>
              </w:rPr>
            </w:pPr>
            <w:r w:rsidRPr="00456E6D">
              <w:rPr>
                <w:rFonts w:ascii="Times New Roman" w:eastAsia="Andale Sans UI" w:hAnsi="Times New Roman" w:cs="Times New Roman"/>
                <w:kern w:val="3"/>
                <w:sz w:val="24"/>
              </w:rPr>
              <w:t>Медицинская кровать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8B10C" w14:textId="77777777" w:rsidR="00456E6D" w:rsidRPr="00456E6D" w:rsidRDefault="00456E6D" w:rsidP="00456E6D">
            <w:pPr>
              <w:jc w:val="center"/>
              <w:rPr>
                <w:rFonts w:ascii="Times New Roman" w:hAnsi="Times New Roman" w:cs="Times New Roman"/>
                <w:sz w:val="24"/>
              </w:rPr>
            </w:pPr>
            <w:r w:rsidRPr="00456E6D">
              <w:rPr>
                <w:rFonts w:ascii="Times New Roman" w:hAnsi="Times New Roman" w:cs="Times New Roman"/>
                <w:sz w:val="24"/>
              </w:rPr>
              <w:t>штука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5D03E9" w14:textId="1AE44796" w:rsidR="00456E6D" w:rsidRPr="00456E6D" w:rsidRDefault="00456E6D" w:rsidP="00456E6D">
            <w:pPr>
              <w:jc w:val="center"/>
              <w:outlineLvl w:val="0"/>
              <w:rPr>
                <w:rFonts w:ascii="Times New Roman" w:hAnsi="Times New Roman" w:cs="Times New Roman"/>
                <w:sz w:val="24"/>
              </w:rPr>
            </w:pPr>
            <w:r w:rsidRPr="00456E6D">
              <w:rPr>
                <w:rFonts w:ascii="Times New Roman" w:hAnsi="Times New Roman" w:cs="Times New Roman"/>
                <w:sz w:val="24"/>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6BC05D" w14:textId="77777777" w:rsidR="00456E6D" w:rsidRPr="00456E6D" w:rsidRDefault="00456E6D" w:rsidP="00456E6D">
            <w:pPr>
              <w:jc w:val="center"/>
              <w:rPr>
                <w:rFonts w:ascii="Times New Roman" w:hAnsi="Times New Roman" w:cs="Times New Roman"/>
                <w:color w:val="auto"/>
                <w:sz w:val="24"/>
              </w:rPr>
            </w:pPr>
            <w:r w:rsidRPr="00456E6D">
              <w:rPr>
                <w:rFonts w:ascii="Times New Roman" w:hAnsi="Times New Roman" w:cs="Times New Roman"/>
                <w:sz w:val="24"/>
              </w:rPr>
              <w:t>DDP пункт назначения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BBF6489" w14:textId="02A89808" w:rsidR="00456E6D" w:rsidRPr="00456E6D" w:rsidRDefault="00456E6D" w:rsidP="00456E6D">
            <w:pPr>
              <w:jc w:val="center"/>
              <w:rPr>
                <w:rFonts w:ascii="Times New Roman" w:hAnsi="Times New Roman" w:cs="Times New Roman"/>
                <w:sz w:val="24"/>
              </w:rPr>
            </w:pPr>
            <w:r w:rsidRPr="00456E6D">
              <w:rPr>
                <w:rFonts w:ascii="Times New Roman" w:hAnsi="Times New Roman" w:cs="Times New Roman"/>
                <w:sz w:val="24"/>
              </w:rPr>
              <w:t>16 календарных дней</w:t>
            </w:r>
          </w:p>
        </w:tc>
        <w:tc>
          <w:tcPr>
            <w:tcW w:w="2267" w:type="dxa"/>
            <w:tcBorders>
              <w:top w:val="single" w:sz="4" w:space="0" w:color="auto"/>
              <w:left w:val="single" w:sz="4" w:space="0" w:color="auto"/>
              <w:bottom w:val="single" w:sz="4" w:space="0" w:color="auto"/>
              <w:right w:val="single" w:sz="4" w:space="0" w:color="auto"/>
            </w:tcBorders>
            <w:hideMark/>
          </w:tcPr>
          <w:p w14:paraId="0880B0D1" w14:textId="3868F710" w:rsidR="00456E6D" w:rsidRPr="00456E6D" w:rsidRDefault="00456E6D" w:rsidP="00456E6D">
            <w:pPr>
              <w:jc w:val="center"/>
              <w:rPr>
                <w:rFonts w:ascii="Times New Roman" w:hAnsi="Times New Roman" w:cs="Times New Roman"/>
                <w:sz w:val="24"/>
              </w:rPr>
            </w:pPr>
            <w:r w:rsidRPr="00456E6D">
              <w:rPr>
                <w:rFonts w:ascii="Times New Roman" w:hAnsi="Times New Roman" w:cs="Times New Roman"/>
                <w:sz w:val="24"/>
              </w:rPr>
              <w:t>КГП «Лисаковская городская больница» УЗаКО, Костанайская область, город Лисаковск, Больничный городок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0BFB9F" w14:textId="77777777" w:rsidR="00456E6D" w:rsidRPr="00456E6D" w:rsidRDefault="00456E6D" w:rsidP="00456E6D">
            <w:pPr>
              <w:jc w:val="center"/>
              <w:rPr>
                <w:rFonts w:ascii="Times New Roman" w:hAnsi="Times New Roman" w:cs="Times New Roman"/>
                <w:sz w:val="24"/>
              </w:rPr>
            </w:pPr>
            <w:r w:rsidRPr="00456E6D">
              <w:rPr>
                <w:rFonts w:ascii="Times New Roman" w:hAnsi="Times New Roman" w:cs="Times New Roman"/>
                <w:sz w:val="24"/>
              </w:rPr>
              <w:t>0</w:t>
            </w:r>
          </w:p>
        </w:tc>
        <w:tc>
          <w:tcPr>
            <w:tcW w:w="1680" w:type="dxa"/>
            <w:tcBorders>
              <w:top w:val="single" w:sz="4" w:space="0" w:color="auto"/>
              <w:left w:val="single" w:sz="4" w:space="0" w:color="auto"/>
              <w:bottom w:val="single" w:sz="4" w:space="0" w:color="auto"/>
              <w:right w:val="single" w:sz="4" w:space="0" w:color="auto"/>
            </w:tcBorders>
            <w:hideMark/>
          </w:tcPr>
          <w:p w14:paraId="1936C215" w14:textId="77777777" w:rsidR="00EB00BE" w:rsidRDefault="00EB00BE" w:rsidP="00456E6D">
            <w:pPr>
              <w:jc w:val="center"/>
              <w:outlineLvl w:val="0"/>
              <w:rPr>
                <w:rFonts w:ascii="Times New Roman" w:eastAsia="Andale Sans UI" w:hAnsi="Times New Roman" w:cs="Times New Roman"/>
                <w:kern w:val="3"/>
                <w:sz w:val="24"/>
              </w:rPr>
            </w:pPr>
          </w:p>
          <w:p w14:paraId="43DD566A" w14:textId="77777777" w:rsidR="00EB00BE" w:rsidRDefault="00EB00BE" w:rsidP="00456E6D">
            <w:pPr>
              <w:jc w:val="center"/>
              <w:outlineLvl w:val="0"/>
              <w:rPr>
                <w:rFonts w:ascii="Times New Roman" w:eastAsia="Andale Sans UI" w:hAnsi="Times New Roman" w:cs="Times New Roman"/>
                <w:kern w:val="3"/>
                <w:sz w:val="24"/>
              </w:rPr>
            </w:pPr>
          </w:p>
          <w:p w14:paraId="10ED3A36" w14:textId="77777777" w:rsidR="00EB00BE" w:rsidRDefault="00EB00BE" w:rsidP="00456E6D">
            <w:pPr>
              <w:jc w:val="center"/>
              <w:outlineLvl w:val="0"/>
              <w:rPr>
                <w:rFonts w:ascii="Times New Roman" w:eastAsia="Andale Sans UI" w:hAnsi="Times New Roman" w:cs="Times New Roman"/>
                <w:kern w:val="3"/>
                <w:sz w:val="24"/>
              </w:rPr>
            </w:pPr>
          </w:p>
          <w:p w14:paraId="02C0D75C" w14:textId="1D48E7B1" w:rsidR="00456E6D" w:rsidRPr="00456E6D" w:rsidRDefault="00456E6D" w:rsidP="00456E6D">
            <w:pPr>
              <w:jc w:val="center"/>
              <w:outlineLvl w:val="0"/>
              <w:rPr>
                <w:rFonts w:ascii="Times New Roman" w:hAnsi="Times New Roman" w:cs="Times New Roman"/>
                <w:sz w:val="24"/>
              </w:rPr>
            </w:pPr>
            <w:r w:rsidRPr="00456E6D">
              <w:rPr>
                <w:rFonts w:ascii="Times New Roman" w:eastAsia="Andale Sans UI" w:hAnsi="Times New Roman" w:cs="Times New Roman"/>
                <w:kern w:val="3"/>
                <w:sz w:val="24"/>
              </w:rPr>
              <w:t>1567</w:t>
            </w:r>
            <w:r w:rsidRPr="00456E6D">
              <w:rPr>
                <w:rFonts w:ascii="Times New Roman" w:eastAsia="Andale Sans UI" w:hAnsi="Times New Roman" w:cs="Times New Roman"/>
                <w:kern w:val="3"/>
                <w:sz w:val="24"/>
                <w:lang w:val="en-US"/>
              </w:rPr>
              <w:t>0</w:t>
            </w:r>
            <w:r w:rsidRPr="00456E6D">
              <w:rPr>
                <w:rFonts w:ascii="Times New Roman" w:eastAsia="Andale Sans UI" w:hAnsi="Times New Roman" w:cs="Times New Roman"/>
                <w:kern w:val="3"/>
                <w:sz w:val="24"/>
              </w:rPr>
              <w:t>000</w:t>
            </w:r>
          </w:p>
        </w:tc>
      </w:tr>
    </w:tbl>
    <w:p w14:paraId="53C47F71" w14:textId="77777777" w:rsidR="00456E6D" w:rsidRPr="00456E6D" w:rsidRDefault="00456E6D" w:rsidP="00456E6D">
      <w:pPr>
        <w:jc w:val="both"/>
        <w:rPr>
          <w:rFonts w:ascii="Times New Roman" w:hAnsi="Times New Roman" w:cs="Times New Roman"/>
          <w:b/>
          <w:color w:val="auto"/>
          <w:sz w:val="24"/>
        </w:rPr>
      </w:pPr>
      <w:r w:rsidRPr="00456E6D">
        <w:rPr>
          <w:rFonts w:ascii="Times New Roman" w:hAnsi="Times New Roman" w:cs="Times New Roman"/>
          <w:b/>
          <w:sz w:val="24"/>
        </w:rPr>
        <w:t xml:space="preserve">     </w:t>
      </w:r>
    </w:p>
    <w:p w14:paraId="345A036B" w14:textId="77777777" w:rsidR="00456E6D" w:rsidRPr="00456E6D" w:rsidRDefault="00456E6D" w:rsidP="00456E6D">
      <w:pPr>
        <w:jc w:val="both"/>
        <w:rPr>
          <w:rFonts w:ascii="Times New Roman" w:hAnsi="Times New Roman" w:cs="Times New Roman"/>
          <w:b/>
          <w:sz w:val="24"/>
        </w:rPr>
      </w:pPr>
      <w:r w:rsidRPr="00456E6D">
        <w:rPr>
          <w:rFonts w:ascii="Times New Roman" w:hAnsi="Times New Roman" w:cs="Times New Roman"/>
          <w:b/>
          <w:sz w:val="24"/>
        </w:rPr>
        <w:t xml:space="preserve">    </w:t>
      </w:r>
    </w:p>
    <w:p w14:paraId="7C41F2E3" w14:textId="77777777" w:rsidR="00456E6D" w:rsidRPr="00456E6D" w:rsidRDefault="00456E6D" w:rsidP="00456E6D">
      <w:pPr>
        <w:jc w:val="both"/>
        <w:rPr>
          <w:rFonts w:ascii="Times New Roman" w:hAnsi="Times New Roman" w:cs="Times New Roman"/>
          <w:b/>
          <w:sz w:val="24"/>
        </w:rPr>
      </w:pPr>
    </w:p>
    <w:p w14:paraId="090FF890" w14:textId="77777777" w:rsidR="00456E6D" w:rsidRPr="00456E6D" w:rsidRDefault="00456E6D" w:rsidP="00456E6D">
      <w:pPr>
        <w:jc w:val="both"/>
        <w:rPr>
          <w:rFonts w:ascii="Times New Roman" w:hAnsi="Times New Roman" w:cs="Times New Roman"/>
          <w:b/>
          <w:sz w:val="24"/>
        </w:rPr>
      </w:pPr>
      <w:r w:rsidRPr="00456E6D">
        <w:rPr>
          <w:rFonts w:ascii="Times New Roman" w:hAnsi="Times New Roman" w:cs="Times New Roman"/>
          <w:b/>
          <w:sz w:val="24"/>
        </w:rPr>
        <w:t xml:space="preserve">   </w:t>
      </w:r>
      <w:r w:rsidRPr="00456E6D">
        <w:rPr>
          <w:rFonts w:ascii="Times New Roman" w:hAnsi="Times New Roman" w:cs="Times New Roman"/>
          <w:b/>
          <w:sz w:val="24"/>
        </w:rPr>
        <w:tab/>
        <w:t>И.о. главного врача</w:t>
      </w:r>
    </w:p>
    <w:p w14:paraId="44BF56CC" w14:textId="340C6CC8" w:rsidR="00456E6D" w:rsidRPr="00456E6D" w:rsidRDefault="00456E6D" w:rsidP="00456E6D">
      <w:pPr>
        <w:jc w:val="both"/>
        <w:rPr>
          <w:rFonts w:ascii="Times New Roman" w:hAnsi="Times New Roman" w:cs="Times New Roman"/>
          <w:b/>
          <w:sz w:val="24"/>
        </w:rPr>
      </w:pPr>
      <w:r w:rsidRPr="00456E6D">
        <w:rPr>
          <w:rFonts w:ascii="Times New Roman" w:hAnsi="Times New Roman" w:cs="Times New Roman"/>
          <w:b/>
          <w:sz w:val="24"/>
        </w:rPr>
        <w:t xml:space="preserve">    </w:t>
      </w:r>
      <w:r w:rsidRPr="00456E6D">
        <w:rPr>
          <w:rFonts w:ascii="Times New Roman" w:hAnsi="Times New Roman" w:cs="Times New Roman"/>
          <w:b/>
          <w:sz w:val="24"/>
        </w:rPr>
        <w:tab/>
        <w:t>КГП «</w:t>
      </w:r>
      <w:r w:rsidR="00EB00BE">
        <w:rPr>
          <w:rFonts w:ascii="Times New Roman" w:hAnsi="Times New Roman" w:cs="Times New Roman"/>
          <w:b/>
          <w:sz w:val="24"/>
        </w:rPr>
        <w:t>Лисаковская городская больница</w:t>
      </w:r>
      <w:r w:rsidRPr="00456E6D">
        <w:rPr>
          <w:rFonts w:ascii="Times New Roman" w:hAnsi="Times New Roman" w:cs="Times New Roman"/>
          <w:b/>
          <w:sz w:val="24"/>
        </w:rPr>
        <w:t>»</w:t>
      </w:r>
    </w:p>
    <w:p w14:paraId="7B71A992" w14:textId="73EF9B44" w:rsidR="00456E6D" w:rsidRPr="00456E6D" w:rsidRDefault="00456E6D" w:rsidP="00456E6D">
      <w:pPr>
        <w:jc w:val="both"/>
        <w:rPr>
          <w:rFonts w:ascii="Times New Roman" w:hAnsi="Times New Roman" w:cs="Times New Roman"/>
          <w:b/>
          <w:sz w:val="24"/>
        </w:rPr>
      </w:pPr>
      <w:r w:rsidRPr="00456E6D">
        <w:rPr>
          <w:rFonts w:ascii="Times New Roman" w:hAnsi="Times New Roman" w:cs="Times New Roman"/>
          <w:b/>
          <w:sz w:val="24"/>
        </w:rPr>
        <w:t xml:space="preserve">    </w:t>
      </w:r>
      <w:r w:rsidRPr="00456E6D">
        <w:rPr>
          <w:rFonts w:ascii="Times New Roman" w:hAnsi="Times New Roman" w:cs="Times New Roman"/>
          <w:b/>
          <w:sz w:val="24"/>
        </w:rPr>
        <w:tab/>
      </w:r>
      <w:r w:rsidR="00EB00BE">
        <w:rPr>
          <w:rFonts w:ascii="Times New Roman" w:hAnsi="Times New Roman" w:cs="Times New Roman"/>
          <w:b/>
          <w:sz w:val="24"/>
        </w:rPr>
        <w:t>Аленова К.К.</w:t>
      </w:r>
      <w:r w:rsidRPr="00456E6D">
        <w:rPr>
          <w:rFonts w:ascii="Times New Roman" w:hAnsi="Times New Roman" w:cs="Times New Roman"/>
          <w:b/>
          <w:sz w:val="24"/>
        </w:rPr>
        <w:t xml:space="preserve"> _____________________________</w:t>
      </w:r>
    </w:p>
    <w:p w14:paraId="6F4B6378" w14:textId="20E33EFC" w:rsidR="00EB00BE" w:rsidRDefault="00EB00BE">
      <w:pPr>
        <w:widowControl/>
        <w:rPr>
          <w:rFonts w:ascii="Times New Roman" w:hAnsi="Times New Roman" w:cs="Times New Roman"/>
          <w:spacing w:val="2"/>
          <w:sz w:val="24"/>
          <w:szCs w:val="18"/>
        </w:rPr>
      </w:pPr>
      <w:r>
        <w:rPr>
          <w:rFonts w:ascii="Times New Roman" w:hAnsi="Times New Roman" w:cs="Times New Roman"/>
          <w:spacing w:val="2"/>
          <w:sz w:val="24"/>
          <w:szCs w:val="18"/>
        </w:rPr>
        <w:br w:type="page"/>
      </w:r>
    </w:p>
    <w:p w14:paraId="545E13EB" w14:textId="26071F93" w:rsidR="00EB00BE" w:rsidRDefault="00EB00BE" w:rsidP="00EB00BE">
      <w:pPr>
        <w:jc w:val="center"/>
        <w:rPr>
          <w:rFonts w:ascii="Times New Roman" w:hAnsi="Times New Roman" w:cs="Times New Roman"/>
          <w:b/>
          <w:spacing w:val="2"/>
          <w:sz w:val="24"/>
          <w:szCs w:val="18"/>
        </w:rPr>
      </w:pPr>
      <w:r w:rsidRPr="00D15D62">
        <w:rPr>
          <w:rFonts w:ascii="Times New Roman" w:hAnsi="Times New Roman" w:cs="Times New Roman"/>
          <w:b/>
          <w:spacing w:val="2"/>
          <w:sz w:val="24"/>
          <w:szCs w:val="18"/>
        </w:rPr>
        <w:lastRenderedPageBreak/>
        <w:t>Техническая спецификация по лоту № 1</w:t>
      </w:r>
    </w:p>
    <w:p w14:paraId="29856F1C" w14:textId="606BE9AC" w:rsidR="00EB00BE" w:rsidRDefault="00EB00BE" w:rsidP="00EB00BE">
      <w:pPr>
        <w:jc w:val="center"/>
        <w:rPr>
          <w:rFonts w:ascii="Times New Roman" w:hAnsi="Times New Roman" w:cs="Times New Roman"/>
          <w:b/>
          <w:spacing w:val="2"/>
          <w:sz w:val="24"/>
          <w:szCs w:val="18"/>
        </w:rPr>
      </w:pPr>
    </w:p>
    <w:tbl>
      <w:tblPr>
        <w:tblW w:w="5000" w:type="pct"/>
        <w:jc w:val="center"/>
        <w:tblCellMar>
          <w:left w:w="0" w:type="dxa"/>
          <w:right w:w="0" w:type="dxa"/>
        </w:tblCellMar>
        <w:tblLook w:val="04A0" w:firstRow="1" w:lastRow="0" w:firstColumn="1" w:lastColumn="0" w:noHBand="0" w:noVBand="1"/>
      </w:tblPr>
      <w:tblGrid>
        <w:gridCol w:w="602"/>
        <w:gridCol w:w="2365"/>
        <w:gridCol w:w="850"/>
        <w:gridCol w:w="1986"/>
        <w:gridCol w:w="8096"/>
        <w:gridCol w:w="1785"/>
      </w:tblGrid>
      <w:tr w:rsidR="00345E63" w:rsidRPr="00345E63" w14:paraId="1F06EDE3" w14:textId="77777777" w:rsidTr="00345E63">
        <w:trPr>
          <w:jc w:val="center"/>
        </w:trPr>
        <w:tc>
          <w:tcPr>
            <w:tcW w:w="1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3C5284"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lang w:eastAsia="en-US"/>
              </w:rPr>
              <w:t>№</w:t>
            </w:r>
          </w:p>
          <w:p w14:paraId="65366592"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lang w:eastAsia="en-US"/>
              </w:rPr>
              <w:t>п/п</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38726"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lang w:eastAsia="en-US"/>
              </w:rPr>
              <w:t>Критерии</w:t>
            </w:r>
          </w:p>
        </w:tc>
        <w:tc>
          <w:tcPr>
            <w:tcW w:w="405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4B957"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lang w:eastAsia="en-US"/>
              </w:rPr>
              <w:t>Описание</w:t>
            </w:r>
          </w:p>
        </w:tc>
      </w:tr>
      <w:tr w:rsidR="00345E63" w:rsidRPr="00345E63" w14:paraId="3978DBB0" w14:textId="77777777" w:rsidTr="00345E63">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0E88A"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1</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14:paraId="3A45F67C"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Наименование медицинской техники</w:t>
            </w:r>
          </w:p>
          <w:p w14:paraId="290DD2A8"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i/>
                <w:iCs/>
                <w:sz w:val="20"/>
                <w:szCs w:val="20"/>
                <w:bdr w:val="none" w:sz="0" w:space="0" w:color="auto" w:frame="1"/>
                <w:lang w:eastAsia="en-US"/>
              </w:rPr>
              <w:t>(в соответствии с государственным реестром медицинских изделий с указанием модели, наименования производителя, страны)</w:t>
            </w:r>
          </w:p>
        </w:tc>
        <w:tc>
          <w:tcPr>
            <w:tcW w:w="4054"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1257482F" w14:textId="77777777" w:rsidR="00345E63" w:rsidRPr="00345E63" w:rsidRDefault="00345E63">
            <w:pPr>
              <w:spacing w:line="256" w:lineRule="auto"/>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 xml:space="preserve">Кровать медицинская функциональная электрическая с принадлежностями </w:t>
            </w:r>
          </w:p>
        </w:tc>
      </w:tr>
      <w:tr w:rsidR="00345E63" w:rsidRPr="00345E63" w14:paraId="0301927E" w14:textId="77777777" w:rsidTr="00345E63">
        <w:trPr>
          <w:jc w:val="center"/>
        </w:trPr>
        <w:tc>
          <w:tcPr>
            <w:tcW w:w="192" w:type="pct"/>
            <w:vMerge w:val="restart"/>
            <w:tcBorders>
              <w:top w:val="nil"/>
              <w:left w:val="single" w:sz="8" w:space="0" w:color="auto"/>
              <w:bottom w:val="nil"/>
              <w:right w:val="single" w:sz="8" w:space="0" w:color="auto"/>
            </w:tcBorders>
            <w:tcMar>
              <w:top w:w="0" w:type="dxa"/>
              <w:left w:w="108" w:type="dxa"/>
              <w:bottom w:w="0" w:type="dxa"/>
              <w:right w:w="108" w:type="dxa"/>
            </w:tcMar>
            <w:hideMark/>
          </w:tcPr>
          <w:p w14:paraId="6C90B3A5"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2</w:t>
            </w:r>
          </w:p>
        </w:tc>
        <w:tc>
          <w:tcPr>
            <w:tcW w:w="754" w:type="pct"/>
            <w:vMerge w:val="restart"/>
            <w:tcBorders>
              <w:top w:val="nil"/>
              <w:left w:val="nil"/>
              <w:bottom w:val="nil"/>
              <w:right w:val="single" w:sz="8" w:space="0" w:color="auto"/>
            </w:tcBorders>
            <w:tcMar>
              <w:top w:w="0" w:type="dxa"/>
              <w:left w:w="108" w:type="dxa"/>
              <w:bottom w:w="0" w:type="dxa"/>
              <w:right w:w="108" w:type="dxa"/>
            </w:tcMar>
            <w:hideMark/>
          </w:tcPr>
          <w:p w14:paraId="0648B070"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Требования к комплектации</w:t>
            </w:r>
          </w:p>
        </w:tc>
        <w:tc>
          <w:tcPr>
            <w:tcW w:w="271" w:type="pct"/>
            <w:tcBorders>
              <w:top w:val="nil"/>
              <w:left w:val="nil"/>
              <w:bottom w:val="single" w:sz="8" w:space="0" w:color="auto"/>
              <w:right w:val="single" w:sz="8" w:space="0" w:color="auto"/>
            </w:tcBorders>
            <w:tcMar>
              <w:top w:w="0" w:type="dxa"/>
              <w:left w:w="108" w:type="dxa"/>
              <w:bottom w:w="0" w:type="dxa"/>
              <w:right w:w="108" w:type="dxa"/>
            </w:tcMar>
            <w:hideMark/>
          </w:tcPr>
          <w:p w14:paraId="2DA576F4"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i/>
                <w:iCs/>
                <w:sz w:val="20"/>
                <w:szCs w:val="20"/>
                <w:bdr w:val="none" w:sz="0" w:space="0" w:color="auto" w:frame="1"/>
                <w:lang w:eastAsia="en-US"/>
              </w:rPr>
              <w:t>.№ п/п</w:t>
            </w:r>
          </w:p>
        </w:tc>
        <w:tc>
          <w:tcPr>
            <w:tcW w:w="633" w:type="pct"/>
            <w:tcBorders>
              <w:top w:val="nil"/>
              <w:left w:val="nil"/>
              <w:bottom w:val="single" w:sz="8" w:space="0" w:color="auto"/>
              <w:right w:val="single" w:sz="8" w:space="0" w:color="auto"/>
            </w:tcBorders>
            <w:tcMar>
              <w:top w:w="0" w:type="dxa"/>
              <w:left w:w="108" w:type="dxa"/>
              <w:bottom w:w="0" w:type="dxa"/>
              <w:right w:w="108" w:type="dxa"/>
            </w:tcMar>
            <w:hideMark/>
          </w:tcPr>
          <w:p w14:paraId="3FD1464F"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i/>
                <w:iCs/>
                <w:sz w:val="20"/>
                <w:szCs w:val="20"/>
                <w:bdr w:val="none" w:sz="0" w:space="0" w:color="auto" w:frame="1"/>
                <w:lang w:eastAsia="en-US"/>
              </w:rPr>
              <w:t>Наименование комплектующего к медицинской технике (в соответствии с государственным реестром медицинских изделий)</w:t>
            </w:r>
          </w:p>
        </w:tc>
        <w:tc>
          <w:tcPr>
            <w:tcW w:w="2581" w:type="pct"/>
            <w:tcBorders>
              <w:top w:val="nil"/>
              <w:left w:val="nil"/>
              <w:bottom w:val="single" w:sz="8" w:space="0" w:color="auto"/>
              <w:right w:val="single" w:sz="8" w:space="0" w:color="auto"/>
            </w:tcBorders>
            <w:tcMar>
              <w:top w:w="0" w:type="dxa"/>
              <w:left w:w="108" w:type="dxa"/>
              <w:bottom w:w="0" w:type="dxa"/>
              <w:right w:w="108" w:type="dxa"/>
            </w:tcMar>
            <w:hideMark/>
          </w:tcPr>
          <w:p w14:paraId="5A830C1B"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i/>
                <w:iCs/>
                <w:sz w:val="20"/>
                <w:szCs w:val="20"/>
                <w:bdr w:val="none" w:sz="0" w:space="0" w:color="auto" w:frame="1"/>
                <w:lang w:eastAsia="en-US"/>
              </w:rPr>
              <w:t>Модель и (или) марка, каталожный номер, краткая техническая характеристика комплектующего к медицинской технике</w:t>
            </w:r>
          </w:p>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14:paraId="7074459E"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i/>
                <w:iCs/>
                <w:sz w:val="20"/>
                <w:szCs w:val="20"/>
                <w:bdr w:val="none" w:sz="0" w:space="0" w:color="auto" w:frame="1"/>
                <w:lang w:eastAsia="en-US"/>
              </w:rPr>
              <w:t>Требуемое количество</w:t>
            </w:r>
          </w:p>
          <w:p w14:paraId="379FA820"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i/>
                <w:iCs/>
                <w:sz w:val="20"/>
                <w:szCs w:val="20"/>
                <w:bdr w:val="none" w:sz="0" w:space="0" w:color="auto" w:frame="1"/>
                <w:lang w:eastAsia="en-US"/>
              </w:rPr>
              <w:t>(с указанием единицы измерения)</w:t>
            </w:r>
          </w:p>
        </w:tc>
      </w:tr>
      <w:tr w:rsidR="00345E63" w:rsidRPr="00345E63" w14:paraId="05216950"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6E5DAE75"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1AFAB1AC"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4054"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1E7EE4EF"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i/>
                <w:iCs/>
                <w:sz w:val="20"/>
                <w:szCs w:val="20"/>
                <w:bdr w:val="none" w:sz="0" w:space="0" w:color="auto" w:frame="1"/>
                <w:lang w:eastAsia="en-US"/>
              </w:rPr>
              <w:t>Основные комплектующие</w:t>
            </w:r>
          </w:p>
        </w:tc>
      </w:tr>
      <w:tr w:rsidR="00345E63" w:rsidRPr="00345E63" w14:paraId="3E6E9408"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6DD1D649"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26169F83"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F23B22" w14:textId="77777777" w:rsidR="00345E63" w:rsidRPr="00345E63" w:rsidRDefault="00345E63">
            <w:pPr>
              <w:rPr>
                <w:rFonts w:ascii="Times New Roman" w:hAnsi="Times New Roman" w:cs="Times New Roman"/>
                <w:sz w:val="20"/>
                <w:szCs w:val="20"/>
                <w:lang w:eastAsia="en-US"/>
              </w:rPr>
            </w:pPr>
          </w:p>
        </w:tc>
        <w:tc>
          <w:tcPr>
            <w:tcW w:w="6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3D35954" w14:textId="77777777" w:rsidR="00345E63" w:rsidRPr="00345E63" w:rsidRDefault="00345E63">
            <w:pPr>
              <w:spacing w:line="256" w:lineRule="auto"/>
              <w:rPr>
                <w:rFonts w:ascii="Times New Roman" w:eastAsia="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Каркас кровати</w:t>
            </w:r>
          </w:p>
        </w:tc>
        <w:tc>
          <w:tcPr>
            <w:tcW w:w="2581" w:type="pct"/>
            <w:tcBorders>
              <w:top w:val="single" w:sz="4" w:space="0" w:color="auto"/>
              <w:left w:val="nil"/>
              <w:bottom w:val="single" w:sz="4" w:space="0" w:color="auto"/>
              <w:right w:val="nil"/>
            </w:tcBorders>
            <w:tcMar>
              <w:top w:w="0" w:type="dxa"/>
              <w:left w:w="108" w:type="dxa"/>
              <w:bottom w:w="0" w:type="dxa"/>
              <w:right w:w="108" w:type="dxa"/>
            </w:tcMar>
            <w:hideMark/>
          </w:tcPr>
          <w:p w14:paraId="5E16940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Тип: кровать медицинская электрическая</w:t>
            </w:r>
          </w:p>
          <w:p w14:paraId="233A9AD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Назначение: обеспечение медицинского ухода за лежачими пациентами с полной или частичной утратой опорно-двигательной функции</w:t>
            </w:r>
          </w:p>
          <w:p w14:paraId="1A52844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Габаритные размеры и параметры изделия:</w:t>
            </w:r>
            <w:r w:rsidRPr="00345E63">
              <w:rPr>
                <w:rFonts w:ascii="Times New Roman" w:hAnsi="Times New Roman" w:cs="Times New Roman"/>
                <w:color w:val="auto"/>
                <w:sz w:val="20"/>
                <w:szCs w:val="20"/>
                <w:lang w:eastAsia="en-US"/>
              </w:rPr>
              <w:tab/>
            </w:r>
          </w:p>
          <w:p w14:paraId="6AA908F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Длина изделия (по торцевым ограждениям) должна быть не менее мм, 2070</w:t>
            </w:r>
          </w:p>
          <w:p w14:paraId="71C97A3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изделия (по боковым ограждениям) должна быть, мм, не менее</w:t>
            </w:r>
            <w:r w:rsidRPr="00345E63">
              <w:rPr>
                <w:rFonts w:ascii="Times New Roman" w:hAnsi="Times New Roman" w:cs="Times New Roman"/>
                <w:color w:val="auto"/>
                <w:sz w:val="20"/>
                <w:szCs w:val="20"/>
                <w:lang w:eastAsia="en-US"/>
              </w:rPr>
              <w:tab/>
              <w:t>960</w:t>
            </w:r>
          </w:p>
          <w:p w14:paraId="596185D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Все наружные металлические элементы изделия должны быть изготовлены из стали, которая должна быть покрыта высококачественной эпоксидно-полиэфирной порошковой краской</w:t>
            </w:r>
            <w:r w:rsidRPr="00345E63">
              <w:rPr>
                <w:rFonts w:ascii="Times New Roman" w:hAnsi="Times New Roman" w:cs="Times New Roman"/>
                <w:color w:val="auto"/>
                <w:sz w:val="20"/>
                <w:szCs w:val="20"/>
                <w:lang w:eastAsia="en-US"/>
              </w:rPr>
              <w:tab/>
              <w:t xml:space="preserve"> </w:t>
            </w:r>
          </w:p>
          <w:p w14:paraId="0D575881"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Несущий каркас изделия должен быть изготовлен из стальной профильной трубы сечением, мм, не менее</w:t>
            </w:r>
            <w:r w:rsidRPr="00345E63">
              <w:rPr>
                <w:rFonts w:ascii="Times New Roman" w:hAnsi="Times New Roman" w:cs="Times New Roman"/>
                <w:color w:val="auto"/>
                <w:sz w:val="20"/>
                <w:szCs w:val="20"/>
                <w:lang w:eastAsia="en-US"/>
              </w:rPr>
              <w:tab/>
              <w:t>80х40</w:t>
            </w:r>
          </w:p>
          <w:p w14:paraId="6AEAFB77"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 несущему каркасу изделия должны крепиться ножки для установки изделия на колесные опоры</w:t>
            </w:r>
            <w:r w:rsidRPr="00345E63">
              <w:rPr>
                <w:rFonts w:ascii="Times New Roman" w:hAnsi="Times New Roman" w:cs="Times New Roman"/>
                <w:color w:val="auto"/>
                <w:sz w:val="20"/>
                <w:szCs w:val="20"/>
                <w:lang w:eastAsia="en-US"/>
              </w:rPr>
              <w:tab/>
              <w:t xml:space="preserve"> </w:t>
            </w:r>
          </w:p>
          <w:p w14:paraId="53BE03A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Способ крепления ножек к несущему каркасу должен быть болтовым соединением или эквивалентным способом</w:t>
            </w:r>
            <w:r w:rsidRPr="00345E63">
              <w:rPr>
                <w:rFonts w:ascii="Times New Roman" w:hAnsi="Times New Roman" w:cs="Times New Roman"/>
                <w:color w:val="auto"/>
                <w:sz w:val="20"/>
                <w:szCs w:val="20"/>
                <w:lang w:eastAsia="en-US"/>
              </w:rPr>
              <w:tab/>
              <w:t xml:space="preserve"> </w:t>
            </w:r>
          </w:p>
          <w:p w14:paraId="3BA0295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болтов, применяемых для крепления каждой ножки, должно быть, штук, не менее</w:t>
            </w:r>
            <w:r w:rsidRPr="00345E63">
              <w:rPr>
                <w:rFonts w:ascii="Times New Roman" w:hAnsi="Times New Roman" w:cs="Times New Roman"/>
                <w:color w:val="auto"/>
                <w:sz w:val="20"/>
                <w:szCs w:val="20"/>
                <w:lang w:eastAsia="en-US"/>
              </w:rPr>
              <w:tab/>
              <w:t>1</w:t>
            </w:r>
          </w:p>
          <w:p w14:paraId="0A5FB7FE"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 xml:space="preserve">Ножки изделия должны быть изготовлены из стальной профильной трубы сечением, мм, не </w:t>
            </w:r>
            <w:r w:rsidRPr="00345E63">
              <w:rPr>
                <w:rFonts w:ascii="Times New Roman" w:hAnsi="Times New Roman" w:cs="Times New Roman"/>
                <w:color w:val="auto"/>
                <w:sz w:val="20"/>
                <w:szCs w:val="20"/>
                <w:lang w:eastAsia="en-US"/>
              </w:rPr>
              <w:lastRenderedPageBreak/>
              <w:t>менее</w:t>
            </w:r>
            <w:r w:rsidRPr="00345E63">
              <w:rPr>
                <w:rFonts w:ascii="Times New Roman" w:hAnsi="Times New Roman" w:cs="Times New Roman"/>
                <w:color w:val="auto"/>
                <w:sz w:val="20"/>
                <w:szCs w:val="20"/>
                <w:lang w:eastAsia="en-US"/>
              </w:rPr>
              <w:tab/>
              <w:t>40х40</w:t>
            </w:r>
          </w:p>
          <w:p w14:paraId="152251A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Передние и задние ножки должны быть соединены между собой попарно соединительными царгами для увеличения жесткости конструкции</w:t>
            </w:r>
            <w:r w:rsidRPr="00345E63">
              <w:rPr>
                <w:rFonts w:ascii="Times New Roman" w:hAnsi="Times New Roman" w:cs="Times New Roman"/>
                <w:color w:val="auto"/>
                <w:sz w:val="20"/>
                <w:szCs w:val="20"/>
                <w:lang w:eastAsia="en-US"/>
              </w:rPr>
              <w:tab/>
              <w:t xml:space="preserve"> </w:t>
            </w:r>
          </w:p>
          <w:p w14:paraId="60A27CD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Соединительные царги должны быть изготовлены из стальной профильной трубы сечением, мм, не менее</w:t>
            </w:r>
            <w:r w:rsidRPr="00345E63">
              <w:rPr>
                <w:rFonts w:ascii="Times New Roman" w:hAnsi="Times New Roman" w:cs="Times New Roman"/>
                <w:color w:val="auto"/>
                <w:sz w:val="20"/>
                <w:szCs w:val="20"/>
                <w:lang w:eastAsia="en-US"/>
              </w:rPr>
              <w:tab/>
              <w:t>40х40</w:t>
            </w:r>
          </w:p>
          <w:p w14:paraId="549BCE1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Толщина стали, применяемой в изготовлении несущего каркаса и ножек изделия должна быть, мм, не менее</w:t>
            </w:r>
            <w:r w:rsidRPr="00345E63">
              <w:rPr>
                <w:rFonts w:ascii="Times New Roman" w:hAnsi="Times New Roman" w:cs="Times New Roman"/>
                <w:color w:val="auto"/>
                <w:sz w:val="20"/>
                <w:szCs w:val="20"/>
                <w:lang w:eastAsia="en-US"/>
              </w:rPr>
              <w:tab/>
              <w:t>1,2</w:t>
            </w:r>
          </w:p>
          <w:p w14:paraId="783D687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Изделие должно оборудоваться частично-подвижным ложем</w:t>
            </w:r>
          </w:p>
          <w:p w14:paraId="66DCCA6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подвижных секций ложа изделия должно быть, штук, не менее</w:t>
            </w:r>
            <w:r w:rsidRPr="00345E63">
              <w:rPr>
                <w:rFonts w:ascii="Times New Roman" w:hAnsi="Times New Roman" w:cs="Times New Roman"/>
                <w:color w:val="auto"/>
                <w:sz w:val="20"/>
                <w:szCs w:val="20"/>
                <w:lang w:eastAsia="en-US"/>
              </w:rPr>
              <w:tab/>
              <w:t>3</w:t>
            </w:r>
          </w:p>
          <w:p w14:paraId="3F4EE941"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неподвижных (статичных) секций ложа изделия должно быть, штук, не менее</w:t>
            </w:r>
            <w:r w:rsidRPr="00345E63">
              <w:rPr>
                <w:rFonts w:ascii="Times New Roman" w:hAnsi="Times New Roman" w:cs="Times New Roman"/>
                <w:color w:val="auto"/>
                <w:sz w:val="20"/>
                <w:szCs w:val="20"/>
                <w:lang w:eastAsia="en-US"/>
              </w:rPr>
              <w:tab/>
              <w:t>1</w:t>
            </w:r>
          </w:p>
          <w:p w14:paraId="51572FC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Размеры ложа изделия с учетом всех конструкционных особенностей:</w:t>
            </w:r>
            <w:r w:rsidRPr="00345E63">
              <w:rPr>
                <w:rFonts w:ascii="Times New Roman" w:hAnsi="Times New Roman" w:cs="Times New Roman"/>
                <w:color w:val="auto"/>
                <w:sz w:val="20"/>
                <w:szCs w:val="20"/>
                <w:lang w:eastAsia="en-US"/>
              </w:rPr>
              <w:tab/>
            </w:r>
          </w:p>
          <w:p w14:paraId="18D135A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Длина ложа изделия должна быть, мм, не менее</w:t>
            </w:r>
            <w:r w:rsidRPr="00345E63">
              <w:rPr>
                <w:rFonts w:ascii="Times New Roman" w:hAnsi="Times New Roman" w:cs="Times New Roman"/>
                <w:color w:val="auto"/>
                <w:sz w:val="20"/>
                <w:szCs w:val="20"/>
                <w:lang w:eastAsia="en-US"/>
              </w:rPr>
              <w:tab/>
              <w:t>1880</w:t>
            </w:r>
          </w:p>
          <w:p w14:paraId="2D04C06E"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ложа изделия должна быть, мм, не менее</w:t>
            </w:r>
            <w:r w:rsidRPr="00345E63">
              <w:rPr>
                <w:rFonts w:ascii="Times New Roman" w:hAnsi="Times New Roman" w:cs="Times New Roman"/>
                <w:color w:val="auto"/>
                <w:sz w:val="20"/>
                <w:szCs w:val="20"/>
                <w:lang w:eastAsia="en-US"/>
              </w:rPr>
              <w:tab/>
              <w:t>820</w:t>
            </w:r>
          </w:p>
          <w:p w14:paraId="2A57179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Высота от пола до ложа должна быть, мм, не менее</w:t>
            </w:r>
            <w:r w:rsidRPr="00345E63">
              <w:rPr>
                <w:rFonts w:ascii="Times New Roman" w:hAnsi="Times New Roman" w:cs="Times New Roman"/>
                <w:color w:val="auto"/>
                <w:sz w:val="20"/>
                <w:szCs w:val="20"/>
                <w:lang w:eastAsia="en-US"/>
              </w:rPr>
              <w:tab/>
              <w:t>500</w:t>
            </w:r>
          </w:p>
          <w:p w14:paraId="6A31280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Размеры спинной секции ложа изделия:</w:t>
            </w:r>
            <w:r w:rsidRPr="00345E63">
              <w:rPr>
                <w:rFonts w:ascii="Times New Roman" w:hAnsi="Times New Roman" w:cs="Times New Roman"/>
                <w:color w:val="auto"/>
                <w:sz w:val="20"/>
                <w:szCs w:val="20"/>
                <w:lang w:eastAsia="en-US"/>
              </w:rPr>
              <w:tab/>
            </w:r>
          </w:p>
          <w:p w14:paraId="7AD9F13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Длина должна быть, мм, не менее</w:t>
            </w:r>
            <w:r w:rsidRPr="00345E63">
              <w:rPr>
                <w:rFonts w:ascii="Times New Roman" w:hAnsi="Times New Roman" w:cs="Times New Roman"/>
                <w:color w:val="auto"/>
                <w:sz w:val="20"/>
                <w:szCs w:val="20"/>
                <w:lang w:eastAsia="en-US"/>
              </w:rPr>
              <w:tab/>
              <w:t>700</w:t>
            </w:r>
          </w:p>
          <w:p w14:paraId="16075579"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должна быть, мм, не менее</w:t>
            </w:r>
            <w:r w:rsidRPr="00345E63">
              <w:rPr>
                <w:rFonts w:ascii="Times New Roman" w:hAnsi="Times New Roman" w:cs="Times New Roman"/>
                <w:color w:val="auto"/>
                <w:sz w:val="20"/>
                <w:szCs w:val="20"/>
                <w:lang w:eastAsia="en-US"/>
              </w:rPr>
              <w:tab/>
              <w:t>800</w:t>
            </w:r>
          </w:p>
          <w:p w14:paraId="3266C6E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Спинная подвижная секция ложа изделия должна быть вкладной, что должно обеспечивать дополнительную защиту персонала от зацепов одеждой и других принадлежностей</w:t>
            </w:r>
            <w:r w:rsidRPr="00345E63">
              <w:rPr>
                <w:rFonts w:ascii="Times New Roman" w:hAnsi="Times New Roman" w:cs="Times New Roman"/>
                <w:color w:val="auto"/>
                <w:sz w:val="20"/>
                <w:szCs w:val="20"/>
                <w:lang w:eastAsia="en-US"/>
              </w:rPr>
              <w:tab/>
              <w:t xml:space="preserve"> </w:t>
            </w:r>
          </w:p>
          <w:p w14:paraId="2BE9F58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Спинная подвижная секция ложа изделия должна представлять собой раму - замкнутый стальной профиль с заполнением из стальных ламелей</w:t>
            </w:r>
            <w:r w:rsidRPr="00345E63">
              <w:rPr>
                <w:rFonts w:ascii="Times New Roman" w:hAnsi="Times New Roman" w:cs="Times New Roman"/>
                <w:color w:val="auto"/>
                <w:sz w:val="20"/>
                <w:szCs w:val="20"/>
                <w:lang w:eastAsia="en-US"/>
              </w:rPr>
              <w:tab/>
              <w:t xml:space="preserve"> </w:t>
            </w:r>
          </w:p>
          <w:p w14:paraId="497DBCF9"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Рама спинной секции ложа изделия должна быть изготовлена из стальной профильной трубы сечением, мм, не менее</w:t>
            </w:r>
            <w:r w:rsidRPr="00345E63">
              <w:rPr>
                <w:rFonts w:ascii="Times New Roman" w:hAnsi="Times New Roman" w:cs="Times New Roman"/>
                <w:color w:val="auto"/>
                <w:sz w:val="20"/>
                <w:szCs w:val="20"/>
                <w:lang w:eastAsia="en-US"/>
              </w:rPr>
              <w:tab/>
              <w:t>30х20</w:t>
            </w:r>
          </w:p>
          <w:p w14:paraId="77C7706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ламелей спинной секции должна быть, мм, не менее</w:t>
            </w:r>
            <w:r w:rsidRPr="00345E63">
              <w:rPr>
                <w:rFonts w:ascii="Times New Roman" w:hAnsi="Times New Roman" w:cs="Times New Roman"/>
                <w:color w:val="auto"/>
                <w:sz w:val="20"/>
                <w:szCs w:val="20"/>
                <w:lang w:eastAsia="en-US"/>
              </w:rPr>
              <w:tab/>
              <w:t>75</w:t>
            </w:r>
          </w:p>
          <w:p w14:paraId="392EFD8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Ламели спинной секции ложа изделия должны быть изготовлены из стальной профильной швеллерной трубы в П-образной форме с загнутыми к полу краями</w:t>
            </w:r>
            <w:r w:rsidRPr="00345E63">
              <w:rPr>
                <w:rFonts w:ascii="Times New Roman" w:hAnsi="Times New Roman" w:cs="Times New Roman"/>
                <w:color w:val="auto"/>
                <w:sz w:val="20"/>
                <w:szCs w:val="20"/>
                <w:lang w:eastAsia="en-US"/>
              </w:rPr>
              <w:tab/>
              <w:t xml:space="preserve"> </w:t>
            </w:r>
          </w:p>
          <w:p w14:paraId="5ABFDD4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Толщина стали ламелей должна быть, мм, не менее</w:t>
            </w:r>
            <w:r w:rsidRPr="00345E63">
              <w:rPr>
                <w:rFonts w:ascii="Times New Roman" w:hAnsi="Times New Roman" w:cs="Times New Roman"/>
                <w:color w:val="auto"/>
                <w:sz w:val="20"/>
                <w:szCs w:val="20"/>
                <w:lang w:eastAsia="en-US"/>
              </w:rPr>
              <w:tab/>
              <w:t>1,2</w:t>
            </w:r>
          </w:p>
          <w:p w14:paraId="0D980AF1"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ламелей спинной секции ложа должно быть, штук, не менее</w:t>
            </w:r>
            <w:r w:rsidRPr="00345E63">
              <w:rPr>
                <w:rFonts w:ascii="Times New Roman" w:hAnsi="Times New Roman" w:cs="Times New Roman"/>
                <w:color w:val="auto"/>
                <w:sz w:val="20"/>
                <w:szCs w:val="20"/>
                <w:lang w:eastAsia="en-US"/>
              </w:rPr>
              <w:tab/>
              <w:t>5</w:t>
            </w:r>
          </w:p>
          <w:p w14:paraId="1CE86A7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Расстояние между ламелями спинной секции должно быть, мм, не менее</w:t>
            </w:r>
            <w:r w:rsidRPr="00345E63">
              <w:rPr>
                <w:rFonts w:ascii="Times New Roman" w:hAnsi="Times New Roman" w:cs="Times New Roman"/>
                <w:color w:val="auto"/>
                <w:sz w:val="20"/>
                <w:szCs w:val="20"/>
                <w:lang w:eastAsia="en-US"/>
              </w:rPr>
              <w:tab/>
              <w:t>45</w:t>
            </w:r>
          </w:p>
          <w:p w14:paraId="1B49F3F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Спинная секция должна оборудоваться продольными ребрами жесткости</w:t>
            </w:r>
            <w:r w:rsidRPr="00345E63">
              <w:rPr>
                <w:rFonts w:ascii="Times New Roman" w:hAnsi="Times New Roman" w:cs="Times New Roman"/>
                <w:color w:val="auto"/>
                <w:sz w:val="20"/>
                <w:szCs w:val="20"/>
                <w:lang w:eastAsia="en-US"/>
              </w:rPr>
              <w:tab/>
              <w:t>2</w:t>
            </w:r>
          </w:p>
          <w:p w14:paraId="7F20E0D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Продольное ребро жесткости должно быть изготовлено из стальной профилированной трубы сечением, мм, не менее 30х15</w:t>
            </w:r>
          </w:p>
          <w:p w14:paraId="2B5E3BA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Спинная секция должна обладать возможностью регулировки угла наклона</w:t>
            </w:r>
            <w:r w:rsidRPr="00345E63">
              <w:rPr>
                <w:rFonts w:ascii="Times New Roman" w:hAnsi="Times New Roman" w:cs="Times New Roman"/>
                <w:color w:val="auto"/>
                <w:sz w:val="20"/>
                <w:szCs w:val="20"/>
                <w:lang w:eastAsia="en-US"/>
              </w:rPr>
              <w:tab/>
              <w:t xml:space="preserve"> </w:t>
            </w:r>
          </w:p>
          <w:p w14:paraId="5922207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Максимальный угол наклона спинной секции должен быть, °, не менее</w:t>
            </w:r>
            <w:r w:rsidRPr="00345E63">
              <w:rPr>
                <w:rFonts w:ascii="Times New Roman" w:hAnsi="Times New Roman" w:cs="Times New Roman"/>
                <w:color w:val="auto"/>
                <w:sz w:val="20"/>
                <w:szCs w:val="20"/>
                <w:lang w:eastAsia="en-US"/>
              </w:rPr>
              <w:tab/>
              <w:t>70</w:t>
            </w:r>
          </w:p>
          <w:p w14:paraId="0D458AE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Регулировка угла наклона спинной секции должна осуществляться при помощи электрического привода</w:t>
            </w:r>
            <w:r w:rsidRPr="00345E63">
              <w:rPr>
                <w:rFonts w:ascii="Times New Roman" w:hAnsi="Times New Roman" w:cs="Times New Roman"/>
                <w:color w:val="auto"/>
                <w:sz w:val="20"/>
                <w:szCs w:val="20"/>
                <w:lang w:eastAsia="en-US"/>
              </w:rPr>
              <w:tab/>
              <w:t xml:space="preserve"> </w:t>
            </w:r>
          </w:p>
          <w:p w14:paraId="3FEE361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Расстояние между спинной секцией и тазовой секцией должно быть, мм, не менее</w:t>
            </w:r>
            <w:r w:rsidRPr="00345E63">
              <w:rPr>
                <w:rFonts w:ascii="Times New Roman" w:hAnsi="Times New Roman" w:cs="Times New Roman"/>
                <w:color w:val="auto"/>
                <w:sz w:val="20"/>
                <w:szCs w:val="20"/>
                <w:lang w:eastAsia="en-US"/>
              </w:rPr>
              <w:tab/>
              <w:t>30</w:t>
            </w:r>
          </w:p>
          <w:p w14:paraId="309E6527"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Размер тазовой секции:</w:t>
            </w:r>
            <w:r w:rsidRPr="00345E63">
              <w:rPr>
                <w:rFonts w:ascii="Times New Roman" w:hAnsi="Times New Roman" w:cs="Times New Roman"/>
                <w:color w:val="auto"/>
                <w:sz w:val="20"/>
                <w:szCs w:val="20"/>
                <w:lang w:eastAsia="en-US"/>
              </w:rPr>
              <w:tab/>
            </w:r>
          </w:p>
          <w:p w14:paraId="479B5D9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lastRenderedPageBreak/>
              <w:t>Длина должна быть, мм, не менее</w:t>
            </w:r>
            <w:r w:rsidRPr="00345E63">
              <w:rPr>
                <w:rFonts w:ascii="Times New Roman" w:hAnsi="Times New Roman" w:cs="Times New Roman"/>
                <w:color w:val="auto"/>
                <w:sz w:val="20"/>
                <w:szCs w:val="20"/>
                <w:lang w:eastAsia="en-US"/>
              </w:rPr>
              <w:tab/>
              <w:t>290</w:t>
            </w:r>
          </w:p>
          <w:p w14:paraId="2E631EB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должна быть, мм, не менее</w:t>
            </w:r>
            <w:r w:rsidRPr="00345E63">
              <w:rPr>
                <w:rFonts w:ascii="Times New Roman" w:hAnsi="Times New Roman" w:cs="Times New Roman"/>
                <w:color w:val="auto"/>
                <w:sz w:val="20"/>
                <w:szCs w:val="20"/>
                <w:lang w:eastAsia="en-US"/>
              </w:rPr>
              <w:tab/>
              <w:t>820</w:t>
            </w:r>
          </w:p>
          <w:p w14:paraId="2B9DFB51"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Тазовая секция должна быть неподвижной с жесткой фиксацией к несущему каркасу изделия</w:t>
            </w:r>
            <w:r w:rsidRPr="00345E63">
              <w:rPr>
                <w:rFonts w:ascii="Times New Roman" w:hAnsi="Times New Roman" w:cs="Times New Roman"/>
                <w:color w:val="auto"/>
                <w:sz w:val="20"/>
                <w:szCs w:val="20"/>
                <w:lang w:eastAsia="en-US"/>
              </w:rPr>
              <w:tab/>
              <w:t xml:space="preserve"> </w:t>
            </w:r>
          </w:p>
          <w:p w14:paraId="66BF2C0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Тазовая секция должна образовываться ламелями, которые должны крепиться к несущему каркасу изделия</w:t>
            </w:r>
            <w:r w:rsidRPr="00345E63">
              <w:rPr>
                <w:rFonts w:ascii="Times New Roman" w:hAnsi="Times New Roman" w:cs="Times New Roman"/>
                <w:color w:val="auto"/>
                <w:sz w:val="20"/>
                <w:szCs w:val="20"/>
                <w:lang w:eastAsia="en-US"/>
              </w:rPr>
              <w:tab/>
              <w:t xml:space="preserve"> </w:t>
            </w:r>
          </w:p>
          <w:p w14:paraId="4F095EC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ламелей тазовой секции должна быть, мм, не менее</w:t>
            </w:r>
            <w:r w:rsidRPr="00345E63">
              <w:rPr>
                <w:rFonts w:ascii="Times New Roman" w:hAnsi="Times New Roman" w:cs="Times New Roman"/>
                <w:color w:val="auto"/>
                <w:sz w:val="20"/>
                <w:szCs w:val="20"/>
                <w:lang w:eastAsia="en-US"/>
              </w:rPr>
              <w:tab/>
              <w:t>75</w:t>
            </w:r>
          </w:p>
          <w:p w14:paraId="35854498"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Ламели тазовой секции ложа изделия должны быть изготовлены из стальной профильной швеллерной трубы в П-образной форме с загнутыми к полу краями</w:t>
            </w:r>
            <w:r w:rsidRPr="00345E63">
              <w:rPr>
                <w:rFonts w:ascii="Times New Roman" w:hAnsi="Times New Roman" w:cs="Times New Roman"/>
                <w:color w:val="auto"/>
                <w:sz w:val="20"/>
                <w:szCs w:val="20"/>
                <w:lang w:eastAsia="en-US"/>
              </w:rPr>
              <w:tab/>
              <w:t xml:space="preserve"> </w:t>
            </w:r>
          </w:p>
          <w:p w14:paraId="54A5485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Толщина стали, применяемая для изготовления ламелей, должна быть, мм, не менее</w:t>
            </w:r>
            <w:r w:rsidRPr="00345E63">
              <w:rPr>
                <w:rFonts w:ascii="Times New Roman" w:hAnsi="Times New Roman" w:cs="Times New Roman"/>
                <w:color w:val="auto"/>
                <w:sz w:val="20"/>
                <w:szCs w:val="20"/>
                <w:lang w:eastAsia="en-US"/>
              </w:rPr>
              <w:tab/>
              <w:t>1,2</w:t>
            </w:r>
          </w:p>
          <w:p w14:paraId="63D4481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ламелей тазовой секции ложа должно быть, штук, не менее</w:t>
            </w:r>
            <w:r w:rsidRPr="00345E63">
              <w:rPr>
                <w:rFonts w:ascii="Times New Roman" w:hAnsi="Times New Roman" w:cs="Times New Roman"/>
                <w:color w:val="auto"/>
                <w:sz w:val="20"/>
                <w:szCs w:val="20"/>
                <w:lang w:eastAsia="en-US"/>
              </w:rPr>
              <w:tab/>
              <w:t>2</w:t>
            </w:r>
          </w:p>
          <w:p w14:paraId="61DF173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Расстояние между ламелями тазовой секции должно быть, мм, не менее</w:t>
            </w:r>
            <w:r w:rsidRPr="00345E63">
              <w:rPr>
                <w:rFonts w:ascii="Times New Roman" w:hAnsi="Times New Roman" w:cs="Times New Roman"/>
                <w:color w:val="auto"/>
                <w:sz w:val="20"/>
                <w:szCs w:val="20"/>
                <w:lang w:eastAsia="en-US"/>
              </w:rPr>
              <w:tab/>
              <w:t>35</w:t>
            </w:r>
          </w:p>
          <w:p w14:paraId="468B5A6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Расстояние между неподвижной тазовой и подвижной бедренной секцией должно быть, мм, не менее</w:t>
            </w:r>
            <w:r w:rsidRPr="00345E63">
              <w:rPr>
                <w:rFonts w:ascii="Times New Roman" w:hAnsi="Times New Roman" w:cs="Times New Roman"/>
                <w:color w:val="auto"/>
                <w:sz w:val="20"/>
                <w:szCs w:val="20"/>
                <w:lang w:eastAsia="en-US"/>
              </w:rPr>
              <w:tab/>
              <w:t>35</w:t>
            </w:r>
          </w:p>
          <w:p w14:paraId="6B18C43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Размеры бедренной секции ложа изделия:</w:t>
            </w:r>
            <w:r w:rsidRPr="00345E63">
              <w:rPr>
                <w:rFonts w:ascii="Times New Roman" w:hAnsi="Times New Roman" w:cs="Times New Roman"/>
                <w:color w:val="auto"/>
                <w:sz w:val="20"/>
                <w:szCs w:val="20"/>
                <w:lang w:eastAsia="en-US"/>
              </w:rPr>
              <w:tab/>
            </w:r>
          </w:p>
          <w:p w14:paraId="302C49C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Длина должна быть, мм, не менее</w:t>
            </w:r>
            <w:r w:rsidRPr="00345E63">
              <w:rPr>
                <w:rFonts w:ascii="Times New Roman" w:hAnsi="Times New Roman" w:cs="Times New Roman"/>
                <w:color w:val="auto"/>
                <w:sz w:val="20"/>
                <w:szCs w:val="20"/>
                <w:lang w:eastAsia="en-US"/>
              </w:rPr>
              <w:tab/>
              <w:t>280</w:t>
            </w:r>
          </w:p>
          <w:p w14:paraId="2E17EC7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должна быть, мм, не менее</w:t>
            </w:r>
            <w:r w:rsidRPr="00345E63">
              <w:rPr>
                <w:rFonts w:ascii="Times New Roman" w:hAnsi="Times New Roman" w:cs="Times New Roman"/>
                <w:color w:val="auto"/>
                <w:sz w:val="20"/>
                <w:szCs w:val="20"/>
                <w:lang w:eastAsia="en-US"/>
              </w:rPr>
              <w:tab/>
              <w:t>800</w:t>
            </w:r>
          </w:p>
          <w:p w14:paraId="66D6F3B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Бедренная подвижная секция ложа изделия должна быть вкладной, что должно обеспечивать дополнительную защиту персонала от зацепов одеждой и других принадлежностей</w:t>
            </w:r>
            <w:r w:rsidRPr="00345E63">
              <w:rPr>
                <w:rFonts w:ascii="Times New Roman" w:hAnsi="Times New Roman" w:cs="Times New Roman"/>
                <w:color w:val="auto"/>
                <w:sz w:val="20"/>
                <w:szCs w:val="20"/>
                <w:lang w:eastAsia="en-US"/>
              </w:rPr>
              <w:tab/>
              <w:t xml:space="preserve"> </w:t>
            </w:r>
          </w:p>
          <w:p w14:paraId="5F50513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Бедренная подвижная секция ложа изделия должна представлять собой раму - замкнутый стальной профиль с заполнением из стальных ламелей</w:t>
            </w:r>
            <w:r w:rsidRPr="00345E63">
              <w:rPr>
                <w:rFonts w:ascii="Times New Roman" w:hAnsi="Times New Roman" w:cs="Times New Roman"/>
                <w:color w:val="auto"/>
                <w:sz w:val="20"/>
                <w:szCs w:val="20"/>
                <w:lang w:eastAsia="en-US"/>
              </w:rPr>
              <w:tab/>
              <w:t xml:space="preserve"> </w:t>
            </w:r>
          </w:p>
          <w:p w14:paraId="2748FC2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Рама бедренной секции ложа изделия должна быть изготовлена из стальной профильной трубы сечением, мм, не менее</w:t>
            </w:r>
            <w:r w:rsidRPr="00345E63">
              <w:rPr>
                <w:rFonts w:ascii="Times New Roman" w:hAnsi="Times New Roman" w:cs="Times New Roman"/>
                <w:color w:val="auto"/>
                <w:sz w:val="20"/>
                <w:szCs w:val="20"/>
                <w:lang w:eastAsia="en-US"/>
              </w:rPr>
              <w:tab/>
              <w:t>30х20</w:t>
            </w:r>
          </w:p>
          <w:p w14:paraId="35FF4FF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ламелей бедренной секции должна быть, мм, не менее</w:t>
            </w:r>
            <w:r w:rsidRPr="00345E63">
              <w:rPr>
                <w:rFonts w:ascii="Times New Roman" w:hAnsi="Times New Roman" w:cs="Times New Roman"/>
                <w:color w:val="auto"/>
                <w:sz w:val="20"/>
                <w:szCs w:val="20"/>
                <w:lang w:eastAsia="en-US"/>
              </w:rPr>
              <w:tab/>
              <w:t>75</w:t>
            </w:r>
          </w:p>
          <w:p w14:paraId="1EAACB9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Ламели бедренной секции ложа изделия должны быть изготовлены из стальной профильной швеллерной трубы в П-образной форме с загнутыми к полу краями</w:t>
            </w:r>
            <w:r w:rsidRPr="00345E63">
              <w:rPr>
                <w:rFonts w:ascii="Times New Roman" w:hAnsi="Times New Roman" w:cs="Times New Roman"/>
                <w:color w:val="auto"/>
                <w:sz w:val="20"/>
                <w:szCs w:val="20"/>
                <w:lang w:eastAsia="en-US"/>
              </w:rPr>
              <w:tab/>
              <w:t xml:space="preserve"> </w:t>
            </w:r>
          </w:p>
          <w:p w14:paraId="1950F6B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Толщина стали, применяемая для изготовления ламелей, должна быть, мм, не менее</w:t>
            </w:r>
            <w:r w:rsidRPr="00345E63">
              <w:rPr>
                <w:rFonts w:ascii="Times New Roman" w:hAnsi="Times New Roman" w:cs="Times New Roman"/>
                <w:color w:val="auto"/>
                <w:sz w:val="20"/>
                <w:szCs w:val="20"/>
                <w:lang w:eastAsia="en-US"/>
              </w:rPr>
              <w:tab/>
              <w:t>1,2</w:t>
            </w:r>
          </w:p>
          <w:p w14:paraId="521566F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ламелей бедренной секции ложа должно быть, штук, не менее</w:t>
            </w:r>
            <w:r w:rsidRPr="00345E63">
              <w:rPr>
                <w:rFonts w:ascii="Times New Roman" w:hAnsi="Times New Roman" w:cs="Times New Roman"/>
                <w:color w:val="auto"/>
                <w:sz w:val="20"/>
                <w:szCs w:val="20"/>
                <w:lang w:eastAsia="en-US"/>
              </w:rPr>
              <w:tab/>
              <w:t>2</w:t>
            </w:r>
          </w:p>
          <w:p w14:paraId="1A1B796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Расстояние между ламелями бедренной секции должно быть, мм, не менее</w:t>
            </w:r>
            <w:r w:rsidRPr="00345E63">
              <w:rPr>
                <w:rFonts w:ascii="Times New Roman" w:hAnsi="Times New Roman" w:cs="Times New Roman"/>
                <w:color w:val="auto"/>
                <w:sz w:val="20"/>
                <w:szCs w:val="20"/>
                <w:lang w:eastAsia="en-US"/>
              </w:rPr>
              <w:tab/>
              <w:t>35</w:t>
            </w:r>
          </w:p>
          <w:p w14:paraId="2B0C56CE"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Бедренная секция должна обладать возможностью регулировки угла наклона</w:t>
            </w:r>
            <w:r w:rsidRPr="00345E63">
              <w:rPr>
                <w:rFonts w:ascii="Times New Roman" w:hAnsi="Times New Roman" w:cs="Times New Roman"/>
                <w:color w:val="auto"/>
                <w:sz w:val="20"/>
                <w:szCs w:val="20"/>
                <w:lang w:eastAsia="en-US"/>
              </w:rPr>
              <w:tab/>
              <w:t xml:space="preserve"> </w:t>
            </w:r>
          </w:p>
          <w:p w14:paraId="136AEB2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Максимальный угол наклона бедренной секции должен быть, °, не менее</w:t>
            </w:r>
            <w:r w:rsidRPr="00345E63">
              <w:rPr>
                <w:rFonts w:ascii="Times New Roman" w:hAnsi="Times New Roman" w:cs="Times New Roman"/>
                <w:color w:val="auto"/>
                <w:sz w:val="20"/>
                <w:szCs w:val="20"/>
                <w:lang w:eastAsia="en-US"/>
              </w:rPr>
              <w:tab/>
              <w:t>40</w:t>
            </w:r>
          </w:p>
          <w:p w14:paraId="07CB707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Регулировка угла наклона бедренной секции должна осуществляться при помощи электрического привода</w:t>
            </w:r>
            <w:r w:rsidRPr="00345E63">
              <w:rPr>
                <w:rFonts w:ascii="Times New Roman" w:hAnsi="Times New Roman" w:cs="Times New Roman"/>
                <w:color w:val="auto"/>
                <w:sz w:val="20"/>
                <w:szCs w:val="20"/>
                <w:lang w:eastAsia="en-US"/>
              </w:rPr>
              <w:tab/>
              <w:t xml:space="preserve"> </w:t>
            </w:r>
          </w:p>
          <w:p w14:paraId="22A5408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Расстояние между бедренной секцией и икроножной секцией должно быть, мм, не менее</w:t>
            </w:r>
            <w:r w:rsidRPr="00345E63">
              <w:rPr>
                <w:rFonts w:ascii="Times New Roman" w:hAnsi="Times New Roman" w:cs="Times New Roman"/>
                <w:color w:val="auto"/>
                <w:sz w:val="20"/>
                <w:szCs w:val="20"/>
                <w:lang w:eastAsia="en-US"/>
              </w:rPr>
              <w:tab/>
              <w:t>30</w:t>
            </w:r>
          </w:p>
          <w:p w14:paraId="38A9F5C1"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Размеры икроножной секции ложа изделия:</w:t>
            </w:r>
            <w:r w:rsidRPr="00345E63">
              <w:rPr>
                <w:rFonts w:ascii="Times New Roman" w:hAnsi="Times New Roman" w:cs="Times New Roman"/>
                <w:color w:val="auto"/>
                <w:sz w:val="20"/>
                <w:szCs w:val="20"/>
                <w:lang w:eastAsia="en-US"/>
              </w:rPr>
              <w:tab/>
            </w:r>
          </w:p>
          <w:p w14:paraId="6B45BE1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Длина должна быть, мм, не менее</w:t>
            </w:r>
            <w:r w:rsidRPr="00345E63">
              <w:rPr>
                <w:rFonts w:ascii="Times New Roman" w:hAnsi="Times New Roman" w:cs="Times New Roman"/>
                <w:color w:val="auto"/>
                <w:sz w:val="20"/>
                <w:szCs w:val="20"/>
                <w:lang w:eastAsia="en-US"/>
              </w:rPr>
              <w:tab/>
              <w:t>510</w:t>
            </w:r>
          </w:p>
          <w:p w14:paraId="6D9B1F9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lastRenderedPageBreak/>
              <w:t>Ширина должна быть, мм, не менее</w:t>
            </w:r>
            <w:r w:rsidRPr="00345E63">
              <w:rPr>
                <w:rFonts w:ascii="Times New Roman" w:hAnsi="Times New Roman" w:cs="Times New Roman"/>
                <w:color w:val="auto"/>
                <w:sz w:val="20"/>
                <w:szCs w:val="20"/>
                <w:lang w:eastAsia="en-US"/>
              </w:rPr>
              <w:tab/>
              <w:t>800</w:t>
            </w:r>
          </w:p>
          <w:p w14:paraId="7317175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Икроножная подвижная секция ложа изделия должна быть вкладной, что должно обеспечивать дополнительную защиту персонала от зацепов одеждой и других принадлежностей</w:t>
            </w:r>
            <w:r w:rsidRPr="00345E63">
              <w:rPr>
                <w:rFonts w:ascii="Times New Roman" w:hAnsi="Times New Roman" w:cs="Times New Roman"/>
                <w:color w:val="auto"/>
                <w:sz w:val="20"/>
                <w:szCs w:val="20"/>
                <w:lang w:eastAsia="en-US"/>
              </w:rPr>
              <w:tab/>
              <w:t xml:space="preserve"> </w:t>
            </w:r>
          </w:p>
          <w:p w14:paraId="57E7C68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Икроножная подвижная секция ложа изделия должна представлять собой раму - замкнутый стальной профиль с заполнением из стальных ламелей</w:t>
            </w:r>
            <w:r w:rsidRPr="00345E63">
              <w:rPr>
                <w:rFonts w:ascii="Times New Roman" w:hAnsi="Times New Roman" w:cs="Times New Roman"/>
                <w:color w:val="auto"/>
                <w:sz w:val="20"/>
                <w:szCs w:val="20"/>
                <w:lang w:eastAsia="en-US"/>
              </w:rPr>
              <w:tab/>
              <w:t xml:space="preserve"> </w:t>
            </w:r>
          </w:p>
          <w:p w14:paraId="71B7824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Рама икроножной секции ложа изделия должна быть изготовлена из стальной профильной трубы сечением, мм, не менее</w:t>
            </w:r>
            <w:r w:rsidRPr="00345E63">
              <w:rPr>
                <w:rFonts w:ascii="Times New Roman" w:hAnsi="Times New Roman" w:cs="Times New Roman"/>
                <w:color w:val="auto"/>
                <w:sz w:val="20"/>
                <w:szCs w:val="20"/>
                <w:lang w:eastAsia="en-US"/>
              </w:rPr>
              <w:tab/>
              <w:t>30х20</w:t>
            </w:r>
          </w:p>
          <w:p w14:paraId="280EC7B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ламелей икроножной секции должна быть, мм, не менее</w:t>
            </w:r>
            <w:r w:rsidRPr="00345E63">
              <w:rPr>
                <w:rFonts w:ascii="Times New Roman" w:hAnsi="Times New Roman" w:cs="Times New Roman"/>
                <w:color w:val="auto"/>
                <w:sz w:val="20"/>
                <w:szCs w:val="20"/>
                <w:lang w:eastAsia="en-US"/>
              </w:rPr>
              <w:tab/>
              <w:t>75</w:t>
            </w:r>
          </w:p>
          <w:p w14:paraId="5A0FDE17"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Ламели икроножной секции ложа изделия должны быть изготовлены из стальной профильной швеллерной трубы в П-образной форме с загнутыми к полу краями</w:t>
            </w:r>
            <w:r w:rsidRPr="00345E63">
              <w:rPr>
                <w:rFonts w:ascii="Times New Roman" w:hAnsi="Times New Roman" w:cs="Times New Roman"/>
                <w:color w:val="auto"/>
                <w:sz w:val="20"/>
                <w:szCs w:val="20"/>
                <w:lang w:eastAsia="en-US"/>
              </w:rPr>
              <w:tab/>
              <w:t xml:space="preserve"> </w:t>
            </w:r>
          </w:p>
          <w:p w14:paraId="2DC7FDC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Толщина стали, применяемая для изготовления ламелей, должна быть, мм, не менее</w:t>
            </w:r>
            <w:r w:rsidRPr="00345E63">
              <w:rPr>
                <w:rFonts w:ascii="Times New Roman" w:hAnsi="Times New Roman" w:cs="Times New Roman"/>
                <w:color w:val="auto"/>
                <w:sz w:val="20"/>
                <w:szCs w:val="20"/>
                <w:lang w:eastAsia="en-US"/>
              </w:rPr>
              <w:tab/>
              <w:t>1,2</w:t>
            </w:r>
          </w:p>
          <w:p w14:paraId="6C60C5C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ламелей икроножной секции ложа должно быть, штук, не менее 4</w:t>
            </w:r>
          </w:p>
          <w:p w14:paraId="5790BD2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Расстояние между ламелями икроножной секции должно быть, мм, не менее</w:t>
            </w:r>
            <w:r w:rsidRPr="00345E63">
              <w:rPr>
                <w:rFonts w:ascii="Times New Roman" w:hAnsi="Times New Roman" w:cs="Times New Roman"/>
                <w:color w:val="auto"/>
                <w:sz w:val="20"/>
                <w:szCs w:val="20"/>
                <w:lang w:eastAsia="en-US"/>
              </w:rPr>
              <w:tab/>
              <w:t>35</w:t>
            </w:r>
          </w:p>
          <w:p w14:paraId="66B69601"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Регулировка угла наклона икроножной секции должна осуществляться сопряженно с изменением угла наклона бедренной секции</w:t>
            </w:r>
            <w:r w:rsidRPr="00345E63">
              <w:rPr>
                <w:rFonts w:ascii="Times New Roman" w:hAnsi="Times New Roman" w:cs="Times New Roman"/>
                <w:color w:val="auto"/>
                <w:sz w:val="20"/>
                <w:szCs w:val="20"/>
                <w:lang w:eastAsia="en-US"/>
              </w:rPr>
              <w:tab/>
              <w:t xml:space="preserve"> </w:t>
            </w:r>
          </w:p>
          <w:p w14:paraId="05A58DB7"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 xml:space="preserve">Икроножная секция должна оборудоваться специальным автономным регулирующим устройством, которое должно обеспечивать возможность производить регулировку положения угла наклона икроножной секции автономно и независимо от бедренной секции </w:t>
            </w:r>
            <w:r w:rsidRPr="00345E63">
              <w:rPr>
                <w:rFonts w:ascii="Times New Roman" w:hAnsi="Times New Roman" w:cs="Times New Roman"/>
                <w:color w:val="auto"/>
                <w:sz w:val="20"/>
                <w:szCs w:val="20"/>
                <w:lang w:eastAsia="en-US"/>
              </w:rPr>
              <w:tab/>
              <w:t xml:space="preserve"> </w:t>
            </w:r>
          </w:p>
          <w:p w14:paraId="3B3A67C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 xml:space="preserve">Специальное автономное регулирующее устройство икроножной секции должно представлять собой систему из двух механизмов </w:t>
            </w:r>
          </w:p>
          <w:p w14:paraId="4AACA71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позиций каждого механизма должно быть, штук, не менее</w:t>
            </w:r>
            <w:r w:rsidRPr="00345E63">
              <w:rPr>
                <w:rFonts w:ascii="Times New Roman" w:hAnsi="Times New Roman" w:cs="Times New Roman"/>
                <w:color w:val="auto"/>
                <w:sz w:val="20"/>
                <w:szCs w:val="20"/>
                <w:lang w:eastAsia="en-US"/>
              </w:rPr>
              <w:tab/>
              <w:t>10</w:t>
            </w:r>
          </w:p>
          <w:p w14:paraId="5C922C9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Специальное автономное регулирующее устройство должно обеспечивать возможность регулировки положения угла икроножной секции</w:t>
            </w:r>
            <w:r w:rsidRPr="00345E63">
              <w:rPr>
                <w:rFonts w:ascii="Times New Roman" w:hAnsi="Times New Roman" w:cs="Times New Roman"/>
                <w:color w:val="auto"/>
                <w:sz w:val="20"/>
                <w:szCs w:val="20"/>
                <w:lang w:eastAsia="en-US"/>
              </w:rPr>
              <w:tab/>
              <w:t xml:space="preserve"> </w:t>
            </w:r>
          </w:p>
          <w:p w14:paraId="6EC56888"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Минимальный угол наклона икроножной секции должен быть, °, не более</w:t>
            </w:r>
            <w:r w:rsidRPr="00345E63">
              <w:rPr>
                <w:rFonts w:ascii="Times New Roman" w:hAnsi="Times New Roman" w:cs="Times New Roman"/>
                <w:color w:val="auto"/>
                <w:sz w:val="20"/>
                <w:szCs w:val="20"/>
                <w:lang w:eastAsia="en-US"/>
              </w:rPr>
              <w:tab/>
              <w:t>-25</w:t>
            </w:r>
          </w:p>
          <w:p w14:paraId="264814C8"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Максимальный угол наклона икроножной секции должен быть, °, не менее</w:t>
            </w:r>
            <w:r w:rsidRPr="00345E63">
              <w:rPr>
                <w:rFonts w:ascii="Times New Roman" w:hAnsi="Times New Roman" w:cs="Times New Roman"/>
                <w:color w:val="auto"/>
                <w:sz w:val="20"/>
                <w:szCs w:val="20"/>
                <w:lang w:eastAsia="en-US"/>
              </w:rPr>
              <w:tab/>
              <w:t>0</w:t>
            </w:r>
          </w:p>
          <w:p w14:paraId="3651FB5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Специальное автономное регулирующее устройство должно обеспечивать возможность приведения икроножной секции в параллельное ложу изделия положение</w:t>
            </w:r>
            <w:r w:rsidRPr="00345E63">
              <w:rPr>
                <w:rFonts w:ascii="Times New Roman" w:hAnsi="Times New Roman" w:cs="Times New Roman"/>
                <w:color w:val="auto"/>
                <w:sz w:val="20"/>
                <w:szCs w:val="20"/>
                <w:lang w:eastAsia="en-US"/>
              </w:rPr>
              <w:tab/>
              <w:t xml:space="preserve"> </w:t>
            </w:r>
          </w:p>
          <w:p w14:paraId="022546A1"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Изделие должно оборудоваться торцевыми ограждениями</w:t>
            </w:r>
            <w:r w:rsidRPr="00345E63">
              <w:rPr>
                <w:rFonts w:ascii="Times New Roman" w:hAnsi="Times New Roman" w:cs="Times New Roman"/>
                <w:color w:val="auto"/>
                <w:sz w:val="20"/>
                <w:szCs w:val="20"/>
                <w:lang w:eastAsia="en-US"/>
              </w:rPr>
              <w:tab/>
              <w:t xml:space="preserve"> </w:t>
            </w:r>
          </w:p>
          <w:p w14:paraId="6B133D2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Размер головного торцевого ограждения:</w:t>
            </w:r>
            <w:r w:rsidRPr="00345E63">
              <w:rPr>
                <w:rFonts w:ascii="Times New Roman" w:hAnsi="Times New Roman" w:cs="Times New Roman"/>
                <w:color w:val="auto"/>
                <w:sz w:val="20"/>
                <w:szCs w:val="20"/>
                <w:lang w:eastAsia="en-US"/>
              </w:rPr>
              <w:tab/>
            </w:r>
          </w:p>
          <w:p w14:paraId="5C1E7AAE"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должна быть, мм, не менее</w:t>
            </w:r>
            <w:r w:rsidRPr="00345E63">
              <w:rPr>
                <w:rFonts w:ascii="Times New Roman" w:hAnsi="Times New Roman" w:cs="Times New Roman"/>
                <w:color w:val="auto"/>
                <w:sz w:val="20"/>
                <w:szCs w:val="20"/>
                <w:lang w:eastAsia="en-US"/>
              </w:rPr>
              <w:tab/>
              <w:t>960</w:t>
            </w:r>
          </w:p>
          <w:p w14:paraId="185550E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Толщина должна быть, мм, не менее</w:t>
            </w:r>
            <w:r w:rsidRPr="00345E63">
              <w:rPr>
                <w:rFonts w:ascii="Times New Roman" w:hAnsi="Times New Roman" w:cs="Times New Roman"/>
                <w:color w:val="auto"/>
                <w:sz w:val="20"/>
                <w:szCs w:val="20"/>
                <w:lang w:eastAsia="en-US"/>
              </w:rPr>
              <w:tab/>
              <w:t>50</w:t>
            </w:r>
          </w:p>
          <w:p w14:paraId="1C0CC89E"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Размер ножного торцевого ограждения:</w:t>
            </w:r>
            <w:r w:rsidRPr="00345E63">
              <w:rPr>
                <w:rFonts w:ascii="Times New Roman" w:hAnsi="Times New Roman" w:cs="Times New Roman"/>
                <w:color w:val="auto"/>
                <w:sz w:val="20"/>
                <w:szCs w:val="20"/>
                <w:lang w:eastAsia="en-US"/>
              </w:rPr>
              <w:tab/>
            </w:r>
          </w:p>
          <w:p w14:paraId="3179190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должна быть, мм, не менее</w:t>
            </w:r>
            <w:r w:rsidRPr="00345E63">
              <w:rPr>
                <w:rFonts w:ascii="Times New Roman" w:hAnsi="Times New Roman" w:cs="Times New Roman"/>
                <w:color w:val="auto"/>
                <w:sz w:val="20"/>
                <w:szCs w:val="20"/>
                <w:lang w:eastAsia="en-US"/>
              </w:rPr>
              <w:tab/>
              <w:t>960</w:t>
            </w:r>
          </w:p>
          <w:p w14:paraId="0DC32F1E"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Толщина должна быть, мм, не менее</w:t>
            </w:r>
            <w:r w:rsidRPr="00345E63">
              <w:rPr>
                <w:rFonts w:ascii="Times New Roman" w:hAnsi="Times New Roman" w:cs="Times New Roman"/>
                <w:color w:val="auto"/>
                <w:sz w:val="20"/>
                <w:szCs w:val="20"/>
                <w:lang w:eastAsia="en-US"/>
              </w:rPr>
              <w:tab/>
              <w:t>50</w:t>
            </w:r>
          </w:p>
          <w:p w14:paraId="13F33D2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Торцевые ограждения должны быть изготовлены из ABS-пластика с декоративными ламинированными вставками и скругленными атравматичными углами</w:t>
            </w:r>
            <w:r w:rsidRPr="00345E63">
              <w:rPr>
                <w:rFonts w:ascii="Times New Roman" w:hAnsi="Times New Roman" w:cs="Times New Roman"/>
                <w:color w:val="auto"/>
                <w:sz w:val="20"/>
                <w:szCs w:val="20"/>
                <w:lang w:eastAsia="en-US"/>
              </w:rPr>
              <w:tab/>
              <w:t xml:space="preserve"> </w:t>
            </w:r>
          </w:p>
          <w:p w14:paraId="757D13C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 xml:space="preserve">Материал, из которого изготовлены торцевые ограждения, должен быть легким и прочным, </w:t>
            </w:r>
            <w:r w:rsidRPr="00345E63">
              <w:rPr>
                <w:rFonts w:ascii="Times New Roman" w:hAnsi="Times New Roman" w:cs="Times New Roman"/>
                <w:color w:val="auto"/>
                <w:sz w:val="20"/>
                <w:szCs w:val="20"/>
                <w:lang w:eastAsia="en-US"/>
              </w:rPr>
              <w:lastRenderedPageBreak/>
              <w:t>не должен менять цвет, должен быть устойчивым к воздействию бактерицидного облучения и к регулярной обработке всеми видами медицинских дезинфицирующих и моющих растворов</w:t>
            </w:r>
            <w:r w:rsidRPr="00345E63">
              <w:rPr>
                <w:rFonts w:ascii="Times New Roman" w:hAnsi="Times New Roman" w:cs="Times New Roman"/>
                <w:color w:val="auto"/>
                <w:sz w:val="20"/>
                <w:szCs w:val="20"/>
                <w:lang w:eastAsia="en-US"/>
              </w:rPr>
              <w:tab/>
              <w:t xml:space="preserve"> </w:t>
            </w:r>
          </w:p>
          <w:p w14:paraId="5A6C654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Торцевые ограждения должны фиксироваться к основанию ложа при помощи стальных защелкивающихся креплений</w:t>
            </w:r>
          </w:p>
          <w:p w14:paraId="0B76204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Торцевые ограждения должны быть отлиты таким способом, что по боковым углам и также в верхней части ограждения должны присутствовать вырезы – выемки для перемещения кровати в помещении</w:t>
            </w:r>
            <w:r w:rsidRPr="00345E63">
              <w:rPr>
                <w:rFonts w:ascii="Times New Roman" w:hAnsi="Times New Roman" w:cs="Times New Roman"/>
                <w:color w:val="auto"/>
                <w:sz w:val="20"/>
                <w:szCs w:val="20"/>
                <w:lang w:eastAsia="en-US"/>
              </w:rPr>
              <w:tab/>
              <w:t xml:space="preserve"> </w:t>
            </w:r>
          </w:p>
          <w:p w14:paraId="4DBFE75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Торцевые ограждения должны быть оборудованы плоскими угловыми противоударными бамперами, которые должны быть изготовлены из прочного ABS пластика</w:t>
            </w:r>
            <w:r w:rsidRPr="00345E63">
              <w:rPr>
                <w:rFonts w:ascii="Times New Roman" w:hAnsi="Times New Roman" w:cs="Times New Roman"/>
                <w:color w:val="auto"/>
                <w:sz w:val="20"/>
                <w:szCs w:val="20"/>
                <w:lang w:eastAsia="en-US"/>
              </w:rPr>
              <w:tab/>
              <w:t xml:space="preserve"> </w:t>
            </w:r>
          </w:p>
          <w:p w14:paraId="561B591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Торцевые ограждения должны быть быстросъемные, что должно обеспечивать мобильность снятия, при проведении необходимых процедур</w:t>
            </w:r>
            <w:r w:rsidRPr="00345E63">
              <w:rPr>
                <w:rFonts w:ascii="Times New Roman" w:hAnsi="Times New Roman" w:cs="Times New Roman"/>
                <w:color w:val="auto"/>
                <w:sz w:val="20"/>
                <w:szCs w:val="20"/>
                <w:lang w:eastAsia="en-US"/>
              </w:rPr>
              <w:tab/>
              <w:t xml:space="preserve"> </w:t>
            </w:r>
          </w:p>
          <w:p w14:paraId="72348DD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Ножное торцевое ограждения должно оснащаться специальным карманом для размещения в нем карточки пациента или другого документа с историей лечения пациента</w:t>
            </w:r>
            <w:r w:rsidRPr="00345E63">
              <w:rPr>
                <w:rFonts w:ascii="Times New Roman" w:hAnsi="Times New Roman" w:cs="Times New Roman"/>
                <w:color w:val="auto"/>
                <w:sz w:val="20"/>
                <w:szCs w:val="20"/>
                <w:lang w:eastAsia="en-US"/>
              </w:rPr>
              <w:tab/>
              <w:t xml:space="preserve"> </w:t>
            </w:r>
          </w:p>
          <w:p w14:paraId="6532081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Изделие должно оборудоваться полкой для размещения личных вещей пациента и (или) других принадлежностей</w:t>
            </w:r>
            <w:r w:rsidRPr="00345E63">
              <w:rPr>
                <w:rFonts w:ascii="Times New Roman" w:hAnsi="Times New Roman" w:cs="Times New Roman"/>
                <w:color w:val="auto"/>
                <w:sz w:val="20"/>
                <w:szCs w:val="20"/>
                <w:lang w:eastAsia="en-US"/>
              </w:rPr>
              <w:tab/>
              <w:t xml:space="preserve"> </w:t>
            </w:r>
          </w:p>
          <w:p w14:paraId="4B6DEB0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Полка должна располагаться под ложем в головном торце изделия</w:t>
            </w:r>
            <w:r w:rsidRPr="00345E63">
              <w:rPr>
                <w:rFonts w:ascii="Times New Roman" w:hAnsi="Times New Roman" w:cs="Times New Roman"/>
                <w:color w:val="auto"/>
                <w:sz w:val="20"/>
                <w:szCs w:val="20"/>
                <w:lang w:eastAsia="en-US"/>
              </w:rPr>
              <w:tab/>
              <w:t xml:space="preserve"> </w:t>
            </w:r>
          </w:p>
          <w:p w14:paraId="52DDF848"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Размер полки:</w:t>
            </w:r>
            <w:r w:rsidRPr="00345E63">
              <w:rPr>
                <w:rFonts w:ascii="Times New Roman" w:hAnsi="Times New Roman" w:cs="Times New Roman"/>
                <w:color w:val="auto"/>
                <w:sz w:val="20"/>
                <w:szCs w:val="20"/>
                <w:lang w:eastAsia="en-US"/>
              </w:rPr>
              <w:tab/>
            </w:r>
          </w:p>
          <w:p w14:paraId="288AB75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Длина должна быть, мм, не менее</w:t>
            </w:r>
            <w:r w:rsidRPr="00345E63">
              <w:rPr>
                <w:rFonts w:ascii="Times New Roman" w:hAnsi="Times New Roman" w:cs="Times New Roman"/>
                <w:color w:val="auto"/>
                <w:sz w:val="20"/>
                <w:szCs w:val="20"/>
                <w:lang w:eastAsia="en-US"/>
              </w:rPr>
              <w:tab/>
              <w:t>300</w:t>
            </w:r>
          </w:p>
          <w:p w14:paraId="6CA8BF5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должна быть, мм, не менее</w:t>
            </w:r>
            <w:r w:rsidRPr="00345E63">
              <w:rPr>
                <w:rFonts w:ascii="Times New Roman" w:hAnsi="Times New Roman" w:cs="Times New Roman"/>
                <w:color w:val="auto"/>
                <w:sz w:val="20"/>
                <w:szCs w:val="20"/>
                <w:lang w:eastAsia="en-US"/>
              </w:rPr>
              <w:tab/>
              <w:t>680</w:t>
            </w:r>
          </w:p>
          <w:p w14:paraId="20C0C5D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Полка должна быть изготовлена из стальной профилированной трубы сечением, мм, не менее</w:t>
            </w:r>
            <w:r w:rsidRPr="00345E63">
              <w:rPr>
                <w:rFonts w:ascii="Times New Roman" w:hAnsi="Times New Roman" w:cs="Times New Roman"/>
                <w:color w:val="auto"/>
                <w:sz w:val="20"/>
                <w:szCs w:val="20"/>
                <w:lang w:eastAsia="en-US"/>
              </w:rPr>
              <w:tab/>
              <w:t>20х20</w:t>
            </w:r>
          </w:p>
          <w:p w14:paraId="1E73B31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Максимальная безопасная рабочая распределенная нагрузка на изделие должно быть, кг, не менее</w:t>
            </w:r>
            <w:r w:rsidRPr="00345E63">
              <w:rPr>
                <w:rFonts w:ascii="Times New Roman" w:hAnsi="Times New Roman" w:cs="Times New Roman"/>
                <w:color w:val="auto"/>
                <w:sz w:val="20"/>
                <w:szCs w:val="20"/>
                <w:lang w:eastAsia="en-US"/>
              </w:rPr>
              <w:tab/>
              <w:t>200</w:t>
            </w:r>
          </w:p>
          <w:p w14:paraId="57AA19E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Вес изделия со всеми принадлежностями должен быть, кг, не более</w:t>
            </w:r>
            <w:r w:rsidRPr="00345E63">
              <w:rPr>
                <w:rFonts w:ascii="Times New Roman" w:hAnsi="Times New Roman" w:cs="Times New Roman"/>
                <w:color w:val="auto"/>
                <w:sz w:val="20"/>
                <w:szCs w:val="20"/>
                <w:lang w:eastAsia="en-US"/>
              </w:rPr>
              <w:tab/>
              <w:t>69</w:t>
            </w:r>
          </w:p>
          <w:p w14:paraId="33AF79C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На несущем каркасе изделия у головного и ножного торцевого ограждения должны быть расположены технологические отверстия для установки штанги для подтягивания и (или) штатива для инфузионных вливаний</w:t>
            </w:r>
          </w:p>
          <w:p w14:paraId="6DDF5AC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технологических отверстий должно быть, штук, не менее</w:t>
            </w:r>
            <w:r w:rsidRPr="00345E63">
              <w:rPr>
                <w:rFonts w:ascii="Times New Roman" w:hAnsi="Times New Roman" w:cs="Times New Roman"/>
                <w:color w:val="auto"/>
                <w:sz w:val="20"/>
                <w:szCs w:val="20"/>
                <w:lang w:eastAsia="en-US"/>
              </w:rPr>
              <w:tab/>
              <w:t>6</w:t>
            </w:r>
          </w:p>
          <w:p w14:paraId="2CAA407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Технологической отверстие для установки штанги для подтягивания должно располагаться в правом и левом верхнем углу несущего каркаса изделия</w:t>
            </w:r>
            <w:r w:rsidRPr="00345E63">
              <w:rPr>
                <w:rFonts w:ascii="Times New Roman" w:hAnsi="Times New Roman" w:cs="Times New Roman"/>
                <w:color w:val="auto"/>
                <w:sz w:val="20"/>
                <w:szCs w:val="20"/>
                <w:lang w:eastAsia="en-US"/>
              </w:rPr>
              <w:tab/>
            </w:r>
          </w:p>
          <w:p w14:paraId="1A77C35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Диаметр технологических отверстий для установки штатива для инфузионных вливаний должен быть, мм, не менее</w:t>
            </w:r>
            <w:r w:rsidRPr="00345E63">
              <w:rPr>
                <w:rFonts w:ascii="Times New Roman" w:hAnsi="Times New Roman" w:cs="Times New Roman"/>
                <w:color w:val="auto"/>
                <w:sz w:val="20"/>
                <w:szCs w:val="20"/>
                <w:lang w:eastAsia="en-US"/>
              </w:rPr>
              <w:tab/>
              <w:t>18</w:t>
            </w:r>
          </w:p>
          <w:p w14:paraId="7F8CA2B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Диаметр технологического отверстия для установки штанги для подтягивания должен быть, мм, не менее</w:t>
            </w:r>
            <w:r w:rsidRPr="00345E63">
              <w:rPr>
                <w:rFonts w:ascii="Times New Roman" w:hAnsi="Times New Roman" w:cs="Times New Roman"/>
                <w:color w:val="auto"/>
                <w:sz w:val="20"/>
                <w:szCs w:val="20"/>
                <w:lang w:eastAsia="en-US"/>
              </w:rPr>
              <w:tab/>
              <w:t>26</w:t>
            </w:r>
          </w:p>
          <w:p w14:paraId="514BFBD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Каждое технологическое отверстие для установки штатива для инфузионных вливаний должно оборудоваться специальной пластиковой втулкой с дном, что должно обеспечивать защиту принадлежностей от повреждений</w:t>
            </w:r>
            <w:r w:rsidRPr="00345E63">
              <w:rPr>
                <w:rFonts w:ascii="Times New Roman" w:hAnsi="Times New Roman" w:cs="Times New Roman"/>
                <w:color w:val="auto"/>
                <w:sz w:val="20"/>
                <w:szCs w:val="20"/>
                <w:lang w:eastAsia="en-US"/>
              </w:rPr>
              <w:tab/>
              <w:t xml:space="preserve"> </w:t>
            </w:r>
          </w:p>
          <w:p w14:paraId="6B0A009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Изделие должно оборудоваться штативом для инфузионных вливаний</w:t>
            </w:r>
            <w:r w:rsidRPr="00345E63">
              <w:rPr>
                <w:rFonts w:ascii="Times New Roman" w:hAnsi="Times New Roman" w:cs="Times New Roman"/>
                <w:color w:val="auto"/>
                <w:sz w:val="20"/>
                <w:szCs w:val="20"/>
                <w:lang w:eastAsia="en-US"/>
              </w:rPr>
              <w:tab/>
              <w:t xml:space="preserve"> </w:t>
            </w:r>
          </w:p>
          <w:p w14:paraId="79C64AC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Штатив для инфузионных вливаний должен обладать возможностью регулировки положения высоты</w:t>
            </w:r>
          </w:p>
          <w:p w14:paraId="472F493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lastRenderedPageBreak/>
              <w:t>Фиксация необходимого положения высоты должна производиться при помощи специального винтового механизма барашкового типа с удобной ручкой из ударопрочного ABS пластика</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17F713" w14:textId="77777777" w:rsidR="00345E63" w:rsidRPr="00345E63" w:rsidRDefault="00345E63">
            <w:pPr>
              <w:spacing w:line="256" w:lineRule="auto"/>
              <w:jc w:val="center"/>
              <w:rPr>
                <w:rFonts w:ascii="Times New Roman" w:hAnsi="Times New Roman" w:cs="Times New Roman"/>
                <w:color w:val="auto"/>
                <w:sz w:val="20"/>
                <w:szCs w:val="20"/>
                <w:lang w:eastAsia="en-US"/>
              </w:rPr>
            </w:pPr>
            <w:r w:rsidRPr="00345E63">
              <w:rPr>
                <w:rFonts w:ascii="Times New Roman" w:hAnsi="Times New Roman" w:cs="Times New Roman"/>
                <w:sz w:val="20"/>
                <w:szCs w:val="20"/>
                <w:lang w:eastAsia="en-US"/>
              </w:rPr>
              <w:lastRenderedPageBreak/>
              <w:t>1 шт.</w:t>
            </w:r>
          </w:p>
        </w:tc>
      </w:tr>
      <w:tr w:rsidR="00345E63" w:rsidRPr="00345E63" w14:paraId="4C1FEADB"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3331C1C3"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16E31AED"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8CBBB5" w14:textId="77777777" w:rsidR="00345E63" w:rsidRPr="00345E63" w:rsidRDefault="00345E63" w:rsidP="00345E63">
            <w:pPr>
              <w:pStyle w:val="a9"/>
              <w:widowControl/>
              <w:numPr>
                <w:ilvl w:val="0"/>
                <w:numId w:val="13"/>
              </w:numPr>
              <w:spacing w:after="0" w:line="256" w:lineRule="auto"/>
              <w:jc w:val="both"/>
              <w:rPr>
                <w:rFonts w:ascii="Times New Roman" w:hAnsi="Times New Roman" w:cs="Times New Roman"/>
                <w:color w:val="000000"/>
                <w:sz w:val="20"/>
                <w:szCs w:val="20"/>
                <w:lang w:eastAsia="en-US"/>
              </w:rPr>
            </w:pPr>
          </w:p>
        </w:tc>
        <w:tc>
          <w:tcPr>
            <w:tcW w:w="6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F09DEC7" w14:textId="77777777" w:rsidR="00345E63" w:rsidRPr="00345E63" w:rsidRDefault="00345E63">
            <w:pPr>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Колеса</w:t>
            </w:r>
          </w:p>
        </w:tc>
        <w:tc>
          <w:tcPr>
            <w:tcW w:w="2581" w:type="pct"/>
            <w:tcBorders>
              <w:top w:val="single" w:sz="4" w:space="0" w:color="auto"/>
              <w:left w:val="nil"/>
              <w:bottom w:val="single" w:sz="4" w:space="0" w:color="auto"/>
              <w:right w:val="nil"/>
            </w:tcBorders>
            <w:tcMar>
              <w:top w:w="0" w:type="dxa"/>
              <w:left w:w="108" w:type="dxa"/>
              <w:bottom w:w="0" w:type="dxa"/>
              <w:right w:w="108" w:type="dxa"/>
            </w:tcMar>
            <w:hideMark/>
          </w:tcPr>
          <w:p w14:paraId="28B451D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Изделие должно устанавливаться на колесные опоры, которые должны быть изготовлены из немаркой резины, которая не должна оставлять следов на полу</w:t>
            </w:r>
            <w:r w:rsidRPr="00345E63">
              <w:rPr>
                <w:rFonts w:ascii="Times New Roman" w:hAnsi="Times New Roman" w:cs="Times New Roman"/>
                <w:color w:val="auto"/>
                <w:sz w:val="20"/>
                <w:szCs w:val="20"/>
                <w:lang w:eastAsia="en-US"/>
              </w:rPr>
              <w:tab/>
              <w:t xml:space="preserve"> </w:t>
            </w:r>
          </w:p>
          <w:p w14:paraId="28B4348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Диаметр колесных опор кровати, мм</w:t>
            </w:r>
            <w:r w:rsidRPr="00345E63">
              <w:rPr>
                <w:rFonts w:ascii="Times New Roman" w:hAnsi="Times New Roman" w:cs="Times New Roman"/>
                <w:color w:val="auto"/>
                <w:sz w:val="20"/>
                <w:szCs w:val="20"/>
                <w:lang w:eastAsia="en-US"/>
              </w:rPr>
              <w:tab/>
              <w:t>125</w:t>
            </w:r>
          </w:p>
          <w:p w14:paraId="24507C0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Каждая колесная опора должна оснащаться специальным защитным кожухом, который должен быть изготовлен из ударопрочного ABS пластика, что должно обеспечивать дополнительную защиту и долговечность колесных опор</w:t>
            </w:r>
          </w:p>
          <w:p w14:paraId="3EB2257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Каждая колесная опора должна оборудоваться автономным тормозным устройством, что должно обеспечивать возможность фиксации необходимого положения изделия в помещении</w:t>
            </w:r>
            <w:r w:rsidRPr="00345E63">
              <w:rPr>
                <w:rFonts w:ascii="Times New Roman" w:hAnsi="Times New Roman" w:cs="Times New Roman"/>
                <w:color w:val="auto"/>
                <w:sz w:val="20"/>
                <w:szCs w:val="20"/>
                <w:lang w:eastAsia="en-US"/>
              </w:rPr>
              <w:tab/>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3ACFB" w14:textId="77777777" w:rsidR="00345E63" w:rsidRPr="00345E63" w:rsidRDefault="00345E63">
            <w:pPr>
              <w:spacing w:line="256" w:lineRule="auto"/>
              <w:jc w:val="center"/>
              <w:rPr>
                <w:rFonts w:ascii="Times New Roman" w:hAnsi="Times New Roman" w:cs="Times New Roman"/>
                <w:sz w:val="20"/>
                <w:szCs w:val="20"/>
                <w:lang w:eastAsia="en-US"/>
              </w:rPr>
            </w:pPr>
            <w:r w:rsidRPr="00345E63">
              <w:rPr>
                <w:rFonts w:ascii="Times New Roman" w:hAnsi="Times New Roman" w:cs="Times New Roman"/>
                <w:sz w:val="20"/>
                <w:szCs w:val="20"/>
                <w:lang w:eastAsia="en-US"/>
              </w:rPr>
              <w:t>4 шт.</w:t>
            </w:r>
          </w:p>
        </w:tc>
      </w:tr>
      <w:tr w:rsidR="00345E63" w:rsidRPr="00345E63" w14:paraId="215073A4"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7F81ACF2"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2CD4B481"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1D849D" w14:textId="77777777" w:rsidR="00345E63" w:rsidRPr="00345E63" w:rsidRDefault="00345E63" w:rsidP="00345E63">
            <w:pPr>
              <w:pStyle w:val="a9"/>
              <w:widowControl/>
              <w:numPr>
                <w:ilvl w:val="0"/>
                <w:numId w:val="13"/>
              </w:numPr>
              <w:spacing w:after="0" w:line="256" w:lineRule="auto"/>
              <w:jc w:val="both"/>
              <w:rPr>
                <w:rFonts w:ascii="Times New Roman" w:hAnsi="Times New Roman" w:cs="Times New Roman"/>
                <w:sz w:val="20"/>
                <w:szCs w:val="20"/>
                <w:lang w:eastAsia="en-US"/>
              </w:rPr>
            </w:pPr>
          </w:p>
        </w:tc>
        <w:tc>
          <w:tcPr>
            <w:tcW w:w="6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2756D60" w14:textId="77777777" w:rsidR="00345E63" w:rsidRPr="00345E63" w:rsidRDefault="00345E63">
            <w:pPr>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Электропривод</w:t>
            </w:r>
          </w:p>
        </w:tc>
        <w:tc>
          <w:tcPr>
            <w:tcW w:w="2581" w:type="pct"/>
            <w:tcBorders>
              <w:top w:val="single" w:sz="4" w:space="0" w:color="auto"/>
              <w:left w:val="nil"/>
              <w:bottom w:val="single" w:sz="4" w:space="0" w:color="auto"/>
              <w:right w:val="nil"/>
            </w:tcBorders>
            <w:tcMar>
              <w:top w:w="0" w:type="dxa"/>
              <w:left w:w="108" w:type="dxa"/>
              <w:bottom w:w="0" w:type="dxa"/>
              <w:right w:w="108" w:type="dxa"/>
            </w:tcMar>
            <w:hideMark/>
          </w:tcPr>
          <w:p w14:paraId="2DF1DCE9" w14:textId="77777777" w:rsidR="00345E63" w:rsidRPr="00345E63" w:rsidRDefault="00345E63">
            <w:pPr>
              <w:spacing w:line="256" w:lineRule="auto"/>
              <w:jc w:val="both"/>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Регулировка угла наклона спинной секции должна осуществляться при помощи электрического привода</w:t>
            </w:r>
          </w:p>
          <w:p w14:paraId="32B492BD" w14:textId="77777777" w:rsidR="00345E63" w:rsidRPr="00345E63" w:rsidRDefault="00345E63">
            <w:pPr>
              <w:spacing w:line="256" w:lineRule="auto"/>
              <w:jc w:val="both"/>
              <w:rPr>
                <w:rFonts w:ascii="Times New Roman" w:hAnsi="Times New Roman" w:cs="Times New Roman"/>
                <w:sz w:val="20"/>
                <w:szCs w:val="20"/>
                <w:lang w:eastAsia="en-US"/>
              </w:rPr>
            </w:pPr>
            <w:r w:rsidRPr="00345E63">
              <w:rPr>
                <w:rFonts w:ascii="Times New Roman" w:hAnsi="Times New Roman" w:cs="Times New Roman"/>
                <w:color w:val="auto"/>
                <w:sz w:val="20"/>
                <w:szCs w:val="20"/>
                <w:lang w:eastAsia="en-US"/>
              </w:rPr>
              <w:t>Регулировка угла наклона бедренной секции должна осуществляться при помощи электрического привода</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E2A0F" w14:textId="77777777" w:rsidR="00345E63" w:rsidRPr="00345E63" w:rsidRDefault="00345E63">
            <w:pPr>
              <w:spacing w:line="256" w:lineRule="auto"/>
              <w:jc w:val="center"/>
              <w:rPr>
                <w:rFonts w:ascii="Times New Roman" w:hAnsi="Times New Roman" w:cs="Times New Roman"/>
                <w:sz w:val="20"/>
                <w:szCs w:val="20"/>
                <w:lang w:eastAsia="en-US"/>
              </w:rPr>
            </w:pPr>
            <w:r w:rsidRPr="00345E63">
              <w:rPr>
                <w:rFonts w:ascii="Times New Roman" w:hAnsi="Times New Roman" w:cs="Times New Roman"/>
                <w:sz w:val="20"/>
                <w:szCs w:val="20"/>
                <w:lang w:eastAsia="en-US"/>
              </w:rPr>
              <w:t>1 компл.</w:t>
            </w:r>
          </w:p>
        </w:tc>
      </w:tr>
      <w:tr w:rsidR="00345E63" w:rsidRPr="00345E63" w14:paraId="31F89997"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26712D87"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5EEC4A70"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0A5F2" w14:textId="77777777" w:rsidR="00345E63" w:rsidRPr="00345E63" w:rsidRDefault="00345E63" w:rsidP="00345E63">
            <w:pPr>
              <w:pStyle w:val="a9"/>
              <w:widowControl/>
              <w:numPr>
                <w:ilvl w:val="0"/>
                <w:numId w:val="13"/>
              </w:numPr>
              <w:spacing w:after="0" w:line="256" w:lineRule="auto"/>
              <w:jc w:val="both"/>
              <w:rPr>
                <w:rFonts w:ascii="Times New Roman" w:hAnsi="Times New Roman" w:cs="Times New Roman"/>
                <w:sz w:val="20"/>
                <w:szCs w:val="20"/>
                <w:lang w:eastAsia="en-US"/>
              </w:rPr>
            </w:pPr>
          </w:p>
        </w:tc>
        <w:tc>
          <w:tcPr>
            <w:tcW w:w="6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01B070A" w14:textId="77777777" w:rsidR="00345E63" w:rsidRPr="00345E63" w:rsidRDefault="00345E63">
            <w:pPr>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Пульт управления</w:t>
            </w:r>
          </w:p>
        </w:tc>
        <w:tc>
          <w:tcPr>
            <w:tcW w:w="2581" w:type="pct"/>
            <w:tcBorders>
              <w:top w:val="single" w:sz="4" w:space="0" w:color="auto"/>
              <w:left w:val="nil"/>
              <w:bottom w:val="single" w:sz="4" w:space="0" w:color="auto"/>
              <w:right w:val="nil"/>
            </w:tcBorders>
            <w:tcMar>
              <w:top w:w="0" w:type="dxa"/>
              <w:left w:w="108" w:type="dxa"/>
              <w:bottom w:w="0" w:type="dxa"/>
              <w:right w:w="108" w:type="dxa"/>
            </w:tcMar>
            <w:hideMark/>
          </w:tcPr>
          <w:p w14:paraId="77E9C11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Регулировки положений спинной и бедренной секций ложа должны производиться по средствам взаимодействия электрических приводов с кнопочным пультом управления</w:t>
            </w:r>
            <w:r w:rsidRPr="00345E63">
              <w:rPr>
                <w:rFonts w:ascii="Times New Roman" w:hAnsi="Times New Roman" w:cs="Times New Roman"/>
                <w:color w:val="auto"/>
                <w:sz w:val="20"/>
                <w:szCs w:val="20"/>
                <w:lang w:eastAsia="en-US"/>
              </w:rPr>
              <w:tab/>
              <w:t xml:space="preserve"> </w:t>
            </w:r>
          </w:p>
          <w:p w14:paraId="5DA204A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Пульт управления должен быть изготовлен из влагозащищенного ударопрочного пластика</w:t>
            </w:r>
            <w:r w:rsidRPr="00345E63">
              <w:rPr>
                <w:rFonts w:ascii="Times New Roman" w:hAnsi="Times New Roman" w:cs="Times New Roman"/>
                <w:color w:val="auto"/>
                <w:sz w:val="20"/>
                <w:szCs w:val="20"/>
                <w:lang w:eastAsia="en-US"/>
              </w:rPr>
              <w:tab/>
              <w:t xml:space="preserve"> </w:t>
            </w:r>
          </w:p>
          <w:p w14:paraId="2B9A08A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Пульт должен обладать гибким проводом, что должно обеспечивать его сохранность от изломов и чрезмерных сгибов</w:t>
            </w:r>
            <w:r w:rsidRPr="00345E63">
              <w:rPr>
                <w:rFonts w:ascii="Times New Roman" w:hAnsi="Times New Roman" w:cs="Times New Roman"/>
                <w:color w:val="auto"/>
                <w:sz w:val="20"/>
                <w:szCs w:val="20"/>
                <w:lang w:eastAsia="en-US"/>
              </w:rPr>
              <w:tab/>
              <w:t xml:space="preserve"> </w:t>
            </w:r>
          </w:p>
          <w:p w14:paraId="4F4A1A00" w14:textId="77777777" w:rsidR="00345E63" w:rsidRPr="00345E63" w:rsidRDefault="00345E63">
            <w:pPr>
              <w:spacing w:line="256" w:lineRule="auto"/>
              <w:jc w:val="both"/>
              <w:rPr>
                <w:rFonts w:ascii="Times New Roman" w:hAnsi="Times New Roman" w:cs="Times New Roman"/>
                <w:sz w:val="20"/>
                <w:szCs w:val="20"/>
                <w:lang w:eastAsia="en-US"/>
              </w:rPr>
            </w:pPr>
            <w:r w:rsidRPr="00345E63">
              <w:rPr>
                <w:rFonts w:ascii="Times New Roman" w:hAnsi="Times New Roman" w:cs="Times New Roman"/>
                <w:color w:val="auto"/>
                <w:sz w:val="20"/>
                <w:szCs w:val="20"/>
                <w:lang w:eastAsia="en-US"/>
              </w:rPr>
              <w:t>Пульт управления должен оборудоваться группами кнопок: регулировка спинной секции, регулировки бедренной секции, одновременная регулировка спинной и бедренной секции</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44219" w14:textId="77777777" w:rsidR="00345E63" w:rsidRPr="00345E63" w:rsidRDefault="00345E63">
            <w:pPr>
              <w:spacing w:line="256" w:lineRule="auto"/>
              <w:jc w:val="center"/>
              <w:rPr>
                <w:rFonts w:ascii="Times New Roman" w:hAnsi="Times New Roman" w:cs="Times New Roman"/>
                <w:sz w:val="20"/>
                <w:szCs w:val="20"/>
                <w:lang w:eastAsia="en-US"/>
              </w:rPr>
            </w:pPr>
            <w:r w:rsidRPr="00345E63">
              <w:rPr>
                <w:rFonts w:ascii="Times New Roman" w:hAnsi="Times New Roman" w:cs="Times New Roman"/>
                <w:sz w:val="20"/>
                <w:szCs w:val="20"/>
                <w:lang w:eastAsia="en-US"/>
              </w:rPr>
              <w:t>1 шт.</w:t>
            </w:r>
          </w:p>
        </w:tc>
      </w:tr>
      <w:tr w:rsidR="00345E63" w:rsidRPr="00345E63" w14:paraId="732BF7AF"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29290DE6"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2706F471"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C5C41" w14:textId="77777777" w:rsidR="00345E63" w:rsidRPr="00345E63" w:rsidRDefault="00345E63" w:rsidP="00345E63">
            <w:pPr>
              <w:pStyle w:val="a9"/>
              <w:widowControl/>
              <w:numPr>
                <w:ilvl w:val="0"/>
                <w:numId w:val="13"/>
              </w:numPr>
              <w:spacing w:after="0" w:line="256" w:lineRule="auto"/>
              <w:jc w:val="both"/>
              <w:rPr>
                <w:rFonts w:ascii="Times New Roman" w:hAnsi="Times New Roman" w:cs="Times New Roman"/>
                <w:sz w:val="20"/>
                <w:szCs w:val="20"/>
                <w:lang w:eastAsia="en-US"/>
              </w:rPr>
            </w:pPr>
          </w:p>
        </w:tc>
        <w:tc>
          <w:tcPr>
            <w:tcW w:w="6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0CC1536" w14:textId="77777777" w:rsidR="00345E63" w:rsidRPr="00345E63" w:rsidRDefault="00345E63">
            <w:pPr>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Боковые ограждения</w:t>
            </w:r>
          </w:p>
        </w:tc>
        <w:tc>
          <w:tcPr>
            <w:tcW w:w="2581" w:type="pct"/>
            <w:tcBorders>
              <w:top w:val="single" w:sz="4" w:space="0" w:color="auto"/>
              <w:left w:val="nil"/>
              <w:bottom w:val="single" w:sz="4" w:space="0" w:color="auto"/>
              <w:right w:val="nil"/>
            </w:tcBorders>
            <w:tcMar>
              <w:top w:w="0" w:type="dxa"/>
              <w:left w:w="108" w:type="dxa"/>
              <w:bottom w:w="0" w:type="dxa"/>
              <w:right w:w="108" w:type="dxa"/>
            </w:tcMar>
            <w:hideMark/>
          </w:tcPr>
          <w:p w14:paraId="20568C2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Изделие должно оборудоваться боковыми ограждениями</w:t>
            </w:r>
          </w:p>
          <w:p w14:paraId="334BEF0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Боковые ограждения должны крепиться к несущему каркасу изделия при помощи болтового соединения</w:t>
            </w:r>
          </w:p>
          <w:p w14:paraId="031E2CE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болтов, используемых для крепления каждого бокового ограждения, должно быть, штук, не менее 2</w:t>
            </w:r>
          </w:p>
          <w:p w14:paraId="37AE2ED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Габаритные размеры боковых ограждений в разложенном виде:</w:t>
            </w:r>
            <w:r w:rsidRPr="00345E63">
              <w:rPr>
                <w:rFonts w:ascii="Times New Roman" w:hAnsi="Times New Roman" w:cs="Times New Roman"/>
                <w:color w:val="auto"/>
                <w:sz w:val="20"/>
                <w:szCs w:val="20"/>
                <w:lang w:eastAsia="en-US"/>
              </w:rPr>
              <w:tab/>
            </w:r>
          </w:p>
          <w:p w14:paraId="3048483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Длина должна быть, мм, не менее</w:t>
            </w:r>
            <w:r w:rsidRPr="00345E63">
              <w:rPr>
                <w:rFonts w:ascii="Times New Roman" w:hAnsi="Times New Roman" w:cs="Times New Roman"/>
                <w:color w:val="auto"/>
                <w:sz w:val="20"/>
                <w:szCs w:val="20"/>
                <w:lang w:eastAsia="en-US"/>
              </w:rPr>
              <w:tab/>
              <w:t>1210</w:t>
            </w:r>
          </w:p>
          <w:p w14:paraId="60079A2E"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Высота боковых ограждения над ложем изделия должна быть, мм, не менее</w:t>
            </w:r>
            <w:r w:rsidRPr="00345E63">
              <w:rPr>
                <w:rFonts w:ascii="Times New Roman" w:hAnsi="Times New Roman" w:cs="Times New Roman"/>
                <w:color w:val="auto"/>
                <w:sz w:val="20"/>
                <w:szCs w:val="20"/>
                <w:lang w:eastAsia="en-US"/>
              </w:rPr>
              <w:tab/>
              <w:t>300</w:t>
            </w:r>
          </w:p>
          <w:p w14:paraId="1EB2D0F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Боковые ограждения должны состоять из вертикальных стоек, горизонтальных перекладин, а также кнопочного фиксатора</w:t>
            </w:r>
          </w:p>
          <w:p w14:paraId="4D088AE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вертикальных стоек должно быть, штук, не менее</w:t>
            </w:r>
            <w:r w:rsidRPr="00345E63">
              <w:rPr>
                <w:rFonts w:ascii="Times New Roman" w:hAnsi="Times New Roman" w:cs="Times New Roman"/>
                <w:color w:val="auto"/>
                <w:sz w:val="20"/>
                <w:szCs w:val="20"/>
                <w:lang w:eastAsia="en-US"/>
              </w:rPr>
              <w:tab/>
              <w:t>5</w:t>
            </w:r>
          </w:p>
          <w:p w14:paraId="5BC55F3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Количество горизонтальных перекладин должно быть, штук, не менее</w:t>
            </w:r>
            <w:r w:rsidRPr="00345E63">
              <w:rPr>
                <w:rFonts w:ascii="Times New Roman" w:hAnsi="Times New Roman" w:cs="Times New Roman"/>
                <w:color w:val="auto"/>
                <w:sz w:val="20"/>
                <w:szCs w:val="20"/>
                <w:lang w:eastAsia="en-US"/>
              </w:rPr>
              <w:tab/>
              <w:t>2</w:t>
            </w:r>
          </w:p>
          <w:p w14:paraId="3DE37E27"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Нижняя горизонтальная перекладина должна быть изготовлена из металлической профилированной трубы сечением, мм, не менее 30х30</w:t>
            </w:r>
          </w:p>
          <w:p w14:paraId="5B6B739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Нижняя горизонтальная перекладина должна крепиться к несущему каркасу изделия</w:t>
            </w:r>
          </w:p>
          <w:p w14:paraId="443E1E07"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 xml:space="preserve">Вертикальные стойки должны быть изготовлены оцинкованной стали или эквивалентного </w:t>
            </w:r>
            <w:r w:rsidRPr="00345E63">
              <w:rPr>
                <w:rFonts w:ascii="Times New Roman" w:hAnsi="Times New Roman" w:cs="Times New Roman"/>
                <w:color w:val="auto"/>
                <w:sz w:val="20"/>
                <w:szCs w:val="20"/>
                <w:lang w:eastAsia="en-US"/>
              </w:rPr>
              <w:lastRenderedPageBreak/>
              <w:t>материала</w:t>
            </w:r>
          </w:p>
          <w:p w14:paraId="1E12D8E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Верхняя горизонтальная перекладина должна быть изготовлена из алюминиевого сплава или эквивалентного материала</w:t>
            </w:r>
            <w:r w:rsidRPr="00345E63">
              <w:rPr>
                <w:rFonts w:ascii="Times New Roman" w:hAnsi="Times New Roman" w:cs="Times New Roman"/>
                <w:color w:val="auto"/>
                <w:sz w:val="20"/>
                <w:szCs w:val="20"/>
                <w:lang w:eastAsia="en-US"/>
              </w:rPr>
              <w:tab/>
            </w:r>
          </w:p>
          <w:p w14:paraId="5417A7A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Верхняя горизонтальная перекладина должна быть покрыта пластиком, что должно обеспечивать безопасность использования боковых ограждений</w:t>
            </w:r>
          </w:p>
          <w:p w14:paraId="2A88739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Фиксации боковых ограждений в верхнем положении должна производиться при помощи кнопочного фиксатора</w:t>
            </w:r>
          </w:p>
          <w:p w14:paraId="4FC61B6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Для опускания боковых ограждений необходимо зажать кнопку фиксатора и произвести ручное опускание ограждений</w:t>
            </w:r>
          </w:p>
          <w:p w14:paraId="7E15175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Кнопка фиксатора боковых ограждений должна быть выделена цветом, который должен отличаться от цвета боковых ограждений</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CC91C" w14:textId="77777777" w:rsidR="00345E63" w:rsidRPr="00345E63" w:rsidRDefault="00345E63">
            <w:pPr>
              <w:spacing w:line="256" w:lineRule="auto"/>
              <w:jc w:val="center"/>
              <w:rPr>
                <w:rFonts w:ascii="Times New Roman" w:hAnsi="Times New Roman" w:cs="Times New Roman"/>
                <w:sz w:val="20"/>
                <w:szCs w:val="20"/>
                <w:lang w:eastAsia="en-US"/>
              </w:rPr>
            </w:pPr>
            <w:r w:rsidRPr="00345E63">
              <w:rPr>
                <w:rFonts w:ascii="Times New Roman" w:hAnsi="Times New Roman" w:cs="Times New Roman"/>
                <w:sz w:val="20"/>
                <w:szCs w:val="20"/>
                <w:lang w:eastAsia="en-US"/>
              </w:rPr>
              <w:lastRenderedPageBreak/>
              <w:t>1 компл.</w:t>
            </w:r>
          </w:p>
        </w:tc>
      </w:tr>
      <w:tr w:rsidR="00345E63" w:rsidRPr="00345E63" w14:paraId="0BACEC60"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78C9DD78"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7342502F"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405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0B0433" w14:textId="77777777" w:rsidR="00345E63" w:rsidRPr="00345E63" w:rsidRDefault="00345E63">
            <w:pPr>
              <w:spacing w:line="256" w:lineRule="auto"/>
              <w:rPr>
                <w:rFonts w:ascii="Times New Roman" w:hAnsi="Times New Roman" w:cs="Times New Roman"/>
                <w:i/>
                <w:sz w:val="20"/>
                <w:szCs w:val="20"/>
                <w:lang w:eastAsia="en-US"/>
              </w:rPr>
            </w:pPr>
            <w:r w:rsidRPr="00345E63">
              <w:rPr>
                <w:rFonts w:ascii="Times New Roman" w:hAnsi="Times New Roman" w:cs="Times New Roman"/>
                <w:i/>
                <w:sz w:val="20"/>
                <w:szCs w:val="20"/>
                <w:lang w:eastAsia="en-US"/>
              </w:rPr>
              <w:t xml:space="preserve">Дополнительные комплектующие: </w:t>
            </w:r>
          </w:p>
        </w:tc>
      </w:tr>
      <w:tr w:rsidR="00345E63" w:rsidRPr="00345E63" w14:paraId="0DBF8C70"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03F4DC2C"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63AF276C"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885737" w14:textId="77777777" w:rsidR="00345E63" w:rsidRPr="00345E63" w:rsidRDefault="00345E63" w:rsidP="00345E63">
            <w:pPr>
              <w:pStyle w:val="a9"/>
              <w:widowControl/>
              <w:numPr>
                <w:ilvl w:val="0"/>
                <w:numId w:val="14"/>
              </w:numPr>
              <w:spacing w:after="0" w:line="256" w:lineRule="auto"/>
              <w:jc w:val="both"/>
              <w:rPr>
                <w:rFonts w:ascii="Times New Roman" w:hAnsi="Times New Roman" w:cs="Times New Roman"/>
                <w:sz w:val="20"/>
                <w:szCs w:val="20"/>
                <w:lang w:eastAsia="en-US"/>
              </w:rPr>
            </w:pPr>
          </w:p>
        </w:tc>
        <w:tc>
          <w:tcPr>
            <w:tcW w:w="6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686B1EB" w14:textId="77777777" w:rsidR="00345E63" w:rsidRPr="00345E63" w:rsidRDefault="00345E63">
            <w:pPr>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Штанга для подтягивания</w:t>
            </w:r>
          </w:p>
        </w:tc>
        <w:tc>
          <w:tcPr>
            <w:tcW w:w="2581" w:type="pct"/>
            <w:tcBorders>
              <w:top w:val="single" w:sz="4" w:space="0" w:color="auto"/>
              <w:left w:val="nil"/>
              <w:bottom w:val="single" w:sz="4" w:space="0" w:color="auto"/>
              <w:right w:val="nil"/>
            </w:tcBorders>
            <w:tcMar>
              <w:top w:w="0" w:type="dxa"/>
              <w:left w:w="108" w:type="dxa"/>
              <w:bottom w:w="0" w:type="dxa"/>
              <w:right w:w="108" w:type="dxa"/>
            </w:tcMar>
            <w:hideMark/>
          </w:tcPr>
          <w:p w14:paraId="2864758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Изделие должно оборудоваться штангой для подтягивания</w:t>
            </w:r>
          </w:p>
          <w:p w14:paraId="30FD0738"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Штанга для подтягивания должна обеспечивать возможность самостоятельного изменения положения тела пациента</w:t>
            </w:r>
          </w:p>
          <w:p w14:paraId="760AC70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Штанга для подтягивания должна быть изготовлена из стальной профильной трубы</w:t>
            </w:r>
          </w:p>
          <w:p w14:paraId="1681858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Стойка штанги для подтягивания должна обладать возможностью поворота на 360°</w:t>
            </w:r>
          </w:p>
          <w:p w14:paraId="01EB3707"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Штанга для подтягивания должна комплектоваться специальным ремнем с ручкой для подтягивания</w:t>
            </w:r>
          </w:p>
          <w:p w14:paraId="37AAAB8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Ручка для подтягивания, расположенная на ремне, должна быть изготовлена из ударопрочного ABS-пластика</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27B43" w14:textId="77777777" w:rsidR="00345E63" w:rsidRPr="00345E63" w:rsidRDefault="00345E63">
            <w:pPr>
              <w:spacing w:line="256" w:lineRule="auto"/>
              <w:jc w:val="center"/>
              <w:rPr>
                <w:rFonts w:ascii="Times New Roman" w:hAnsi="Times New Roman" w:cs="Times New Roman"/>
                <w:sz w:val="20"/>
                <w:szCs w:val="20"/>
                <w:lang w:eastAsia="en-US"/>
              </w:rPr>
            </w:pPr>
            <w:r w:rsidRPr="00345E63">
              <w:rPr>
                <w:rFonts w:ascii="Times New Roman" w:hAnsi="Times New Roman" w:cs="Times New Roman"/>
                <w:sz w:val="20"/>
                <w:szCs w:val="20"/>
                <w:lang w:eastAsia="en-US"/>
              </w:rPr>
              <w:t>1 шт.</w:t>
            </w:r>
          </w:p>
        </w:tc>
      </w:tr>
      <w:tr w:rsidR="00345E63" w:rsidRPr="00345E63" w14:paraId="4FBECE9E"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087B6907"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0178D7D6"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FCD941" w14:textId="77777777" w:rsidR="00345E63" w:rsidRPr="00345E63" w:rsidRDefault="00345E63" w:rsidP="00345E63">
            <w:pPr>
              <w:pStyle w:val="a9"/>
              <w:widowControl/>
              <w:numPr>
                <w:ilvl w:val="0"/>
                <w:numId w:val="14"/>
              </w:numPr>
              <w:spacing w:after="0" w:line="256" w:lineRule="auto"/>
              <w:jc w:val="both"/>
              <w:rPr>
                <w:rFonts w:ascii="Times New Roman" w:hAnsi="Times New Roman" w:cs="Times New Roman"/>
                <w:sz w:val="20"/>
                <w:szCs w:val="20"/>
                <w:lang w:eastAsia="en-US"/>
              </w:rPr>
            </w:pPr>
          </w:p>
        </w:tc>
        <w:tc>
          <w:tcPr>
            <w:tcW w:w="6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627420B" w14:textId="77777777" w:rsidR="00345E63" w:rsidRPr="00345E63" w:rsidRDefault="00345E63">
            <w:pPr>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 xml:space="preserve">Матрас </w:t>
            </w:r>
          </w:p>
        </w:tc>
        <w:tc>
          <w:tcPr>
            <w:tcW w:w="2581" w:type="pct"/>
            <w:tcBorders>
              <w:top w:val="single" w:sz="4" w:space="0" w:color="auto"/>
              <w:left w:val="nil"/>
              <w:bottom w:val="single" w:sz="4" w:space="0" w:color="auto"/>
              <w:right w:val="nil"/>
            </w:tcBorders>
            <w:tcMar>
              <w:top w:w="0" w:type="dxa"/>
              <w:left w:w="108" w:type="dxa"/>
              <w:bottom w:w="0" w:type="dxa"/>
              <w:right w:w="108" w:type="dxa"/>
            </w:tcMar>
            <w:hideMark/>
          </w:tcPr>
          <w:p w14:paraId="0B1D848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Наполнитель матраца должен быть изготовлен из пенополиуретана вторичного вспенивания повышенной жесткости</w:t>
            </w:r>
            <w:r w:rsidRPr="00345E63">
              <w:rPr>
                <w:rFonts w:ascii="Times New Roman" w:hAnsi="Times New Roman" w:cs="Times New Roman"/>
                <w:color w:val="auto"/>
                <w:sz w:val="20"/>
                <w:szCs w:val="20"/>
                <w:lang w:eastAsia="en-US"/>
              </w:rPr>
              <w:tab/>
              <w:t xml:space="preserve">  </w:t>
            </w:r>
          </w:p>
          <w:p w14:paraId="067175F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Плотность должна быть, кг/м3, не менее</w:t>
            </w:r>
            <w:r w:rsidRPr="00345E63">
              <w:rPr>
                <w:rFonts w:ascii="Times New Roman" w:hAnsi="Times New Roman" w:cs="Times New Roman"/>
                <w:color w:val="auto"/>
                <w:sz w:val="20"/>
                <w:szCs w:val="20"/>
                <w:lang w:eastAsia="en-US"/>
              </w:rPr>
              <w:tab/>
              <w:t>57</w:t>
            </w:r>
          </w:p>
          <w:p w14:paraId="49C6B562"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Плотность должна быть, кг/м3, не более</w:t>
            </w:r>
            <w:r w:rsidRPr="00345E63">
              <w:rPr>
                <w:rFonts w:ascii="Times New Roman" w:hAnsi="Times New Roman" w:cs="Times New Roman"/>
                <w:color w:val="auto"/>
                <w:sz w:val="20"/>
                <w:szCs w:val="20"/>
                <w:lang w:eastAsia="en-US"/>
              </w:rPr>
              <w:tab/>
              <w:t>62</w:t>
            </w:r>
          </w:p>
          <w:p w14:paraId="67293CB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 xml:space="preserve">На нижней и верхней поверхности листа наполнителя должны быть нанесены штробы  </w:t>
            </w:r>
          </w:p>
          <w:p w14:paraId="340B9A6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штробы должна быть, мм, не менее</w:t>
            </w:r>
            <w:r w:rsidRPr="00345E63">
              <w:rPr>
                <w:rFonts w:ascii="Times New Roman" w:hAnsi="Times New Roman" w:cs="Times New Roman"/>
                <w:color w:val="auto"/>
                <w:sz w:val="20"/>
                <w:szCs w:val="20"/>
                <w:lang w:eastAsia="en-US"/>
              </w:rPr>
              <w:tab/>
              <w:t>15</w:t>
            </w:r>
          </w:p>
          <w:p w14:paraId="3C2EBA9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Ширина штробы должна быть, мм, не более</w:t>
            </w:r>
            <w:r w:rsidRPr="00345E63">
              <w:rPr>
                <w:rFonts w:ascii="Times New Roman" w:hAnsi="Times New Roman" w:cs="Times New Roman"/>
                <w:color w:val="auto"/>
                <w:sz w:val="20"/>
                <w:szCs w:val="20"/>
                <w:lang w:eastAsia="en-US"/>
              </w:rPr>
              <w:tab/>
              <w:t>20</w:t>
            </w:r>
          </w:p>
          <w:p w14:paraId="67B9A2B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Глубина штробы должна быть, мм, не менее</w:t>
            </w:r>
            <w:r w:rsidRPr="00345E63">
              <w:rPr>
                <w:rFonts w:ascii="Times New Roman" w:hAnsi="Times New Roman" w:cs="Times New Roman"/>
                <w:color w:val="auto"/>
                <w:sz w:val="20"/>
                <w:szCs w:val="20"/>
                <w:lang w:eastAsia="en-US"/>
              </w:rPr>
              <w:tab/>
              <w:t>22</w:t>
            </w:r>
          </w:p>
          <w:p w14:paraId="57A3976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Глубина штробы должна быть, мм, не более</w:t>
            </w:r>
            <w:r w:rsidRPr="00345E63">
              <w:rPr>
                <w:rFonts w:ascii="Times New Roman" w:hAnsi="Times New Roman" w:cs="Times New Roman"/>
                <w:color w:val="auto"/>
                <w:sz w:val="20"/>
                <w:szCs w:val="20"/>
                <w:lang w:eastAsia="en-US"/>
              </w:rPr>
              <w:tab/>
              <w:t>27</w:t>
            </w:r>
          </w:p>
          <w:p w14:paraId="39F507B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Штробы должны наноситься не менее чем, каждые 100 мм</w:t>
            </w:r>
            <w:r w:rsidRPr="00345E63">
              <w:rPr>
                <w:rFonts w:ascii="Times New Roman" w:hAnsi="Times New Roman" w:cs="Times New Roman"/>
                <w:color w:val="auto"/>
                <w:sz w:val="20"/>
                <w:szCs w:val="20"/>
                <w:lang w:eastAsia="en-US"/>
              </w:rPr>
              <w:tab/>
              <w:t xml:space="preserve">  </w:t>
            </w:r>
          </w:p>
          <w:p w14:paraId="0836C105"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Поперечные штробы должны обеспечивать возможность свободного сгиба матраца при расположении его на кровати с секционным ложем</w:t>
            </w:r>
            <w:r w:rsidRPr="00345E63">
              <w:rPr>
                <w:rFonts w:ascii="Times New Roman" w:hAnsi="Times New Roman" w:cs="Times New Roman"/>
                <w:color w:val="auto"/>
                <w:sz w:val="20"/>
                <w:szCs w:val="20"/>
                <w:lang w:eastAsia="en-US"/>
              </w:rPr>
              <w:tab/>
              <w:t xml:space="preserve">  </w:t>
            </w:r>
          </w:p>
          <w:p w14:paraId="37978AC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В комплектность матраца должен входить съемный чехол</w:t>
            </w:r>
          </w:p>
          <w:p w14:paraId="4BB2A87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 xml:space="preserve">Съемный чехол должен быть выполнен из двухслойной мембранной ткани с противоскользящим покрытием, исключающее скатывание хлопчатобумажного постельного белья, способствующее увеличению профилактического противопролежневого эффекта  </w:t>
            </w:r>
          </w:p>
          <w:p w14:paraId="1FF69AD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Ткань чехла должны обладать антигрибковыми, антибактериальными компонентами, ткань чехла должна быть паропроницаемой (дышащей), водонепроницаемой, гипоаллергенной</w:t>
            </w:r>
            <w:r w:rsidRPr="00345E63">
              <w:rPr>
                <w:rFonts w:ascii="Times New Roman" w:hAnsi="Times New Roman" w:cs="Times New Roman"/>
                <w:color w:val="auto"/>
                <w:sz w:val="20"/>
                <w:szCs w:val="20"/>
                <w:lang w:eastAsia="en-US"/>
              </w:rPr>
              <w:tab/>
              <w:t xml:space="preserve">  </w:t>
            </w:r>
          </w:p>
          <w:p w14:paraId="529F760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lastRenderedPageBreak/>
              <w:t>Плотность ткани чехла должна быть, г/м2, не менее</w:t>
            </w:r>
            <w:r w:rsidRPr="00345E63">
              <w:rPr>
                <w:rFonts w:ascii="Times New Roman" w:hAnsi="Times New Roman" w:cs="Times New Roman"/>
                <w:color w:val="auto"/>
                <w:sz w:val="20"/>
                <w:szCs w:val="20"/>
                <w:lang w:eastAsia="en-US"/>
              </w:rPr>
              <w:tab/>
              <w:t>90</w:t>
            </w:r>
          </w:p>
          <w:p w14:paraId="4A81079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Состав ткани:</w:t>
            </w:r>
            <w:r w:rsidRPr="00345E63">
              <w:rPr>
                <w:rFonts w:ascii="Times New Roman" w:hAnsi="Times New Roman" w:cs="Times New Roman"/>
                <w:color w:val="auto"/>
                <w:sz w:val="20"/>
                <w:szCs w:val="20"/>
                <w:lang w:eastAsia="en-US"/>
              </w:rPr>
              <w:tab/>
            </w:r>
          </w:p>
          <w:p w14:paraId="530E475C"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Полиуретановая мембрана должна быть, %, не менее</w:t>
            </w:r>
            <w:r w:rsidRPr="00345E63">
              <w:rPr>
                <w:rFonts w:ascii="Times New Roman" w:hAnsi="Times New Roman" w:cs="Times New Roman"/>
                <w:color w:val="auto"/>
                <w:sz w:val="20"/>
                <w:szCs w:val="20"/>
                <w:lang w:eastAsia="en-US"/>
              </w:rPr>
              <w:tab/>
              <w:t>3</w:t>
            </w:r>
          </w:p>
          <w:p w14:paraId="65D48423"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Полиэстерная ткань полотняного переплетения должна быть, %, не менее</w:t>
            </w:r>
            <w:r w:rsidRPr="00345E63">
              <w:rPr>
                <w:rFonts w:ascii="Times New Roman" w:hAnsi="Times New Roman" w:cs="Times New Roman"/>
                <w:color w:val="auto"/>
                <w:sz w:val="20"/>
                <w:szCs w:val="20"/>
                <w:lang w:eastAsia="en-US"/>
              </w:rPr>
              <w:tab/>
              <w:t>97</w:t>
            </w:r>
          </w:p>
          <w:p w14:paraId="24DE2C40"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Чехол должен имеет молнию, расположенную посередине узкой торцевой части изделия и заходящую на длинные стороны</w:t>
            </w:r>
            <w:r w:rsidRPr="00345E63">
              <w:rPr>
                <w:rFonts w:ascii="Times New Roman" w:hAnsi="Times New Roman" w:cs="Times New Roman"/>
                <w:color w:val="auto"/>
                <w:sz w:val="20"/>
                <w:szCs w:val="20"/>
                <w:lang w:eastAsia="en-US"/>
              </w:rPr>
              <w:tab/>
              <w:t xml:space="preserve">  </w:t>
            </w:r>
          </w:p>
          <w:p w14:paraId="7A545E8D"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Звенья молнии должны быть закрыты специальными клапанами, выполненными из того же материала, что и чехол</w:t>
            </w:r>
          </w:p>
          <w:p w14:paraId="11BC361F"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 xml:space="preserve">Чехол должен иметь две рабочие поверхности без швов  </w:t>
            </w:r>
          </w:p>
          <w:p w14:paraId="7C74F02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Швы чехла должны находиться посередине торцевых частей изделия</w:t>
            </w:r>
            <w:r w:rsidRPr="00345E63">
              <w:rPr>
                <w:rFonts w:ascii="Times New Roman" w:hAnsi="Times New Roman" w:cs="Times New Roman"/>
                <w:color w:val="auto"/>
                <w:sz w:val="20"/>
                <w:szCs w:val="20"/>
                <w:lang w:eastAsia="en-US"/>
              </w:rPr>
              <w:tab/>
              <w:t xml:space="preserve">  </w:t>
            </w:r>
          </w:p>
          <w:p w14:paraId="2D2D8DB7"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Водонепроницаемость ткани должна быть, мм водного столба, не менее</w:t>
            </w:r>
            <w:r w:rsidRPr="00345E63">
              <w:rPr>
                <w:rFonts w:ascii="Times New Roman" w:hAnsi="Times New Roman" w:cs="Times New Roman"/>
                <w:color w:val="auto"/>
                <w:sz w:val="20"/>
                <w:szCs w:val="20"/>
                <w:lang w:eastAsia="en-US"/>
              </w:rPr>
              <w:tab/>
              <w:t>2000</w:t>
            </w:r>
          </w:p>
          <w:p w14:paraId="47A26A0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Чехол матраца должен выдерживать обработку автокравированием до 120°С, должен быть стойким к многократной обработке дезинфицирующими средствами, которые не должны содержать хлор и альдегиды</w:t>
            </w:r>
            <w:r w:rsidRPr="00345E63">
              <w:rPr>
                <w:rFonts w:ascii="Times New Roman" w:hAnsi="Times New Roman" w:cs="Times New Roman"/>
                <w:color w:val="auto"/>
                <w:sz w:val="20"/>
                <w:szCs w:val="20"/>
                <w:lang w:eastAsia="en-US"/>
              </w:rPr>
              <w:tab/>
              <w:t xml:space="preserve">  </w:t>
            </w:r>
          </w:p>
          <w:p w14:paraId="3CCAE331"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Вес матраца должен быть, кг, не более</w:t>
            </w:r>
            <w:r w:rsidRPr="00345E63">
              <w:rPr>
                <w:rFonts w:ascii="Times New Roman" w:hAnsi="Times New Roman" w:cs="Times New Roman"/>
                <w:color w:val="auto"/>
                <w:sz w:val="20"/>
                <w:szCs w:val="20"/>
                <w:lang w:eastAsia="en-US"/>
              </w:rPr>
              <w:tab/>
              <w:t>9</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7A954F" w14:textId="77777777" w:rsidR="00345E63" w:rsidRPr="00345E63" w:rsidRDefault="00345E63">
            <w:pPr>
              <w:spacing w:line="256" w:lineRule="auto"/>
              <w:jc w:val="center"/>
              <w:rPr>
                <w:rFonts w:ascii="Times New Roman" w:hAnsi="Times New Roman" w:cs="Times New Roman"/>
                <w:sz w:val="20"/>
                <w:szCs w:val="20"/>
                <w:lang w:eastAsia="en-US"/>
              </w:rPr>
            </w:pPr>
            <w:r w:rsidRPr="00345E63">
              <w:rPr>
                <w:rFonts w:ascii="Times New Roman" w:hAnsi="Times New Roman" w:cs="Times New Roman"/>
                <w:sz w:val="20"/>
                <w:szCs w:val="20"/>
                <w:lang w:eastAsia="en-US"/>
              </w:rPr>
              <w:lastRenderedPageBreak/>
              <w:t>1 шт.</w:t>
            </w:r>
          </w:p>
        </w:tc>
      </w:tr>
      <w:tr w:rsidR="00345E63" w:rsidRPr="00345E63" w14:paraId="082B3F4A" w14:textId="77777777" w:rsidTr="00345E63">
        <w:trPr>
          <w:jc w:val="center"/>
        </w:trPr>
        <w:tc>
          <w:tcPr>
            <w:tcW w:w="0" w:type="auto"/>
            <w:vMerge/>
            <w:tcBorders>
              <w:top w:val="nil"/>
              <w:left w:val="single" w:sz="8" w:space="0" w:color="auto"/>
              <w:bottom w:val="nil"/>
              <w:right w:val="single" w:sz="8" w:space="0" w:color="auto"/>
            </w:tcBorders>
            <w:vAlign w:val="center"/>
            <w:hideMark/>
          </w:tcPr>
          <w:p w14:paraId="660951D9"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754" w:type="pct"/>
            <w:vMerge/>
            <w:tcBorders>
              <w:top w:val="nil"/>
              <w:left w:val="nil"/>
              <w:bottom w:val="nil"/>
              <w:right w:val="single" w:sz="8" w:space="0" w:color="auto"/>
            </w:tcBorders>
            <w:vAlign w:val="center"/>
            <w:hideMark/>
          </w:tcPr>
          <w:p w14:paraId="0E95D27E" w14:textId="77777777" w:rsidR="00345E63" w:rsidRPr="00345E63" w:rsidRDefault="00345E63">
            <w:pPr>
              <w:spacing w:line="256" w:lineRule="auto"/>
              <w:rPr>
                <w:rFonts w:ascii="Times New Roman" w:eastAsia="Times New Roman" w:hAnsi="Times New Roman" w:cs="Times New Roman"/>
                <w:sz w:val="20"/>
                <w:szCs w:val="20"/>
                <w:lang w:eastAsia="en-US"/>
              </w:rPr>
            </w:pPr>
          </w:p>
        </w:tc>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B8EB64" w14:textId="77777777" w:rsidR="00345E63" w:rsidRPr="00345E63" w:rsidRDefault="00345E63" w:rsidP="00345E63">
            <w:pPr>
              <w:pStyle w:val="a9"/>
              <w:widowControl/>
              <w:numPr>
                <w:ilvl w:val="0"/>
                <w:numId w:val="14"/>
              </w:numPr>
              <w:spacing w:after="0" w:line="256" w:lineRule="auto"/>
              <w:jc w:val="both"/>
              <w:rPr>
                <w:rFonts w:ascii="Times New Roman" w:hAnsi="Times New Roman" w:cs="Times New Roman"/>
                <w:sz w:val="20"/>
                <w:szCs w:val="20"/>
                <w:lang w:eastAsia="en-US"/>
              </w:rPr>
            </w:pPr>
          </w:p>
        </w:tc>
        <w:tc>
          <w:tcPr>
            <w:tcW w:w="6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52B16F8" w14:textId="77777777" w:rsidR="00345E63" w:rsidRPr="00345E63" w:rsidRDefault="00345E63">
            <w:pPr>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Инфузионная стойка</w:t>
            </w:r>
          </w:p>
        </w:tc>
        <w:tc>
          <w:tcPr>
            <w:tcW w:w="2581" w:type="pct"/>
            <w:tcBorders>
              <w:top w:val="single" w:sz="4" w:space="0" w:color="auto"/>
              <w:left w:val="nil"/>
              <w:bottom w:val="single" w:sz="4" w:space="0" w:color="auto"/>
              <w:right w:val="nil"/>
            </w:tcBorders>
            <w:tcMar>
              <w:top w:w="0" w:type="dxa"/>
              <w:left w:w="108" w:type="dxa"/>
              <w:bottom w:w="0" w:type="dxa"/>
              <w:right w:w="108" w:type="dxa"/>
            </w:tcMar>
            <w:hideMark/>
          </w:tcPr>
          <w:p w14:paraId="411D1869"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Телескопическая стойка штатива для инфузионных вливаний должна оборудоваться специальной платформой из ударопрочного ABS пластика</w:t>
            </w:r>
          </w:p>
          <w:p w14:paraId="143E58B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Платформа штатива для инфузионных вливаний должна оборудоваться 2 или 4 крючками для размещения инфузионных пакетов</w:t>
            </w:r>
          </w:p>
          <w:p w14:paraId="36DD9BBA"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Крючки должны быть изготовлены в виде незамкнутого полукольца</w:t>
            </w:r>
          </w:p>
          <w:p w14:paraId="6EABFA18"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Крючки должны быть изготовлены из прутков из нержавеющей стали диаметром, мм, не менее</w:t>
            </w:r>
            <w:r w:rsidRPr="00345E63">
              <w:rPr>
                <w:rFonts w:ascii="Times New Roman" w:hAnsi="Times New Roman" w:cs="Times New Roman"/>
                <w:color w:val="auto"/>
                <w:sz w:val="20"/>
                <w:szCs w:val="20"/>
                <w:lang w:eastAsia="en-US"/>
              </w:rPr>
              <w:tab/>
              <w:t>5</w:t>
            </w:r>
          </w:p>
          <w:p w14:paraId="56A66E84"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Крючки должны обладать возможностью складывания в нерабочее вертикальное положение</w:t>
            </w:r>
          </w:p>
          <w:p w14:paraId="49EAAB46"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Длина вылета крючка должна быть, мм, не менее</w:t>
            </w:r>
            <w:r w:rsidRPr="00345E63">
              <w:rPr>
                <w:rFonts w:ascii="Times New Roman" w:hAnsi="Times New Roman" w:cs="Times New Roman"/>
                <w:color w:val="auto"/>
                <w:sz w:val="20"/>
                <w:szCs w:val="20"/>
                <w:lang w:eastAsia="en-US"/>
              </w:rPr>
              <w:tab/>
              <w:t>60</w:t>
            </w:r>
          </w:p>
          <w:p w14:paraId="4AB976CB" w14:textId="77777777" w:rsidR="00345E63" w:rsidRPr="00345E63" w:rsidRDefault="00345E63">
            <w:pPr>
              <w:tabs>
                <w:tab w:val="left" w:pos="0"/>
              </w:tabs>
              <w:spacing w:line="256" w:lineRule="auto"/>
              <w:rPr>
                <w:rFonts w:ascii="Times New Roman" w:hAnsi="Times New Roman" w:cs="Times New Roman"/>
                <w:color w:val="auto"/>
                <w:sz w:val="20"/>
                <w:szCs w:val="20"/>
                <w:lang w:eastAsia="en-US"/>
              </w:rPr>
            </w:pPr>
            <w:r w:rsidRPr="00345E63">
              <w:rPr>
                <w:rFonts w:ascii="Times New Roman" w:hAnsi="Times New Roman" w:cs="Times New Roman"/>
                <w:color w:val="auto"/>
                <w:sz w:val="20"/>
                <w:szCs w:val="20"/>
                <w:lang w:eastAsia="en-US"/>
              </w:rPr>
              <w:t>Диаметр кольца крючка должен быть, мм, не менее</w:t>
            </w:r>
            <w:r w:rsidRPr="00345E63">
              <w:rPr>
                <w:rFonts w:ascii="Times New Roman" w:hAnsi="Times New Roman" w:cs="Times New Roman"/>
                <w:color w:val="auto"/>
                <w:sz w:val="20"/>
                <w:szCs w:val="20"/>
                <w:lang w:eastAsia="en-US"/>
              </w:rPr>
              <w:tab/>
              <w:t>30</w:t>
            </w:r>
          </w:p>
        </w:tc>
        <w:tc>
          <w:tcPr>
            <w:tcW w:w="5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F25D5" w14:textId="77777777" w:rsidR="00345E63" w:rsidRPr="00345E63" w:rsidRDefault="00345E63">
            <w:pPr>
              <w:spacing w:line="256" w:lineRule="auto"/>
              <w:jc w:val="center"/>
              <w:rPr>
                <w:rFonts w:ascii="Times New Roman" w:hAnsi="Times New Roman" w:cs="Times New Roman"/>
                <w:sz w:val="20"/>
                <w:szCs w:val="20"/>
                <w:lang w:eastAsia="en-US"/>
              </w:rPr>
            </w:pPr>
            <w:r w:rsidRPr="00345E63">
              <w:rPr>
                <w:rFonts w:ascii="Times New Roman" w:hAnsi="Times New Roman" w:cs="Times New Roman"/>
                <w:sz w:val="20"/>
                <w:szCs w:val="20"/>
                <w:lang w:eastAsia="en-US"/>
              </w:rPr>
              <w:t>1 шт.</w:t>
            </w:r>
          </w:p>
        </w:tc>
      </w:tr>
      <w:tr w:rsidR="00345E63" w:rsidRPr="00345E63" w14:paraId="362A8422" w14:textId="77777777" w:rsidTr="00345E63">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7A45D"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3</w:t>
            </w:r>
          </w:p>
        </w:tc>
        <w:tc>
          <w:tcPr>
            <w:tcW w:w="754" w:type="pct"/>
            <w:tcBorders>
              <w:top w:val="nil"/>
              <w:left w:val="nil"/>
              <w:bottom w:val="single" w:sz="8" w:space="0" w:color="auto"/>
              <w:right w:val="single" w:sz="4" w:space="0" w:color="auto"/>
            </w:tcBorders>
            <w:tcMar>
              <w:top w:w="0" w:type="dxa"/>
              <w:left w:w="108" w:type="dxa"/>
              <w:bottom w:w="0" w:type="dxa"/>
              <w:right w:w="108" w:type="dxa"/>
            </w:tcMar>
            <w:hideMark/>
          </w:tcPr>
          <w:p w14:paraId="51D9839D"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Требования к условиям эксплуатации</w:t>
            </w:r>
          </w:p>
        </w:tc>
        <w:tc>
          <w:tcPr>
            <w:tcW w:w="405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AF361" w14:textId="77777777" w:rsidR="00345E63" w:rsidRPr="00345E63" w:rsidRDefault="00345E63">
            <w:pPr>
              <w:pStyle w:val="CM47"/>
              <w:spacing w:after="0" w:line="260" w:lineRule="atLeast"/>
              <w:rPr>
                <w:rFonts w:ascii="Times New Roman" w:hAnsi="Times New Roman" w:cs="Times New Roman"/>
                <w:sz w:val="20"/>
                <w:szCs w:val="20"/>
                <w:lang w:eastAsia="en-US"/>
              </w:rPr>
            </w:pPr>
            <w:r w:rsidRPr="00345E63">
              <w:rPr>
                <w:rFonts w:ascii="Times New Roman" w:hAnsi="Times New Roman" w:cs="Times New Roman"/>
                <w:sz w:val="20"/>
                <w:szCs w:val="20"/>
                <w:lang w:eastAsia="en-US"/>
              </w:rPr>
              <w:t xml:space="preserve">Условия окружающей среды для эксплуатации </w:t>
            </w:r>
          </w:p>
          <w:p w14:paraId="7377A5CE" w14:textId="77777777" w:rsidR="00345E63" w:rsidRPr="00345E63" w:rsidRDefault="00345E63">
            <w:pPr>
              <w:pStyle w:val="CM47"/>
              <w:spacing w:after="0" w:line="260" w:lineRule="atLeast"/>
              <w:rPr>
                <w:rFonts w:ascii="Times New Roman" w:hAnsi="Times New Roman" w:cs="Times New Roman"/>
                <w:sz w:val="20"/>
                <w:szCs w:val="20"/>
                <w:lang w:eastAsia="en-US"/>
              </w:rPr>
            </w:pPr>
            <w:r w:rsidRPr="00345E63">
              <w:rPr>
                <w:rFonts w:ascii="Times New Roman" w:hAnsi="Times New Roman" w:cs="Times New Roman"/>
                <w:sz w:val="20"/>
                <w:szCs w:val="20"/>
                <w:lang w:eastAsia="en-US"/>
              </w:rPr>
              <w:t>Температура: от 5 до 40 °C</w:t>
            </w:r>
          </w:p>
          <w:p w14:paraId="5020BA4F" w14:textId="77777777" w:rsidR="00345E63" w:rsidRPr="00345E63" w:rsidRDefault="00345E63">
            <w:pPr>
              <w:pStyle w:val="CM47"/>
              <w:spacing w:after="0" w:line="260" w:lineRule="atLeast"/>
              <w:rPr>
                <w:rFonts w:ascii="Times New Roman" w:hAnsi="Times New Roman" w:cs="Times New Roman"/>
                <w:sz w:val="20"/>
                <w:szCs w:val="20"/>
                <w:lang w:eastAsia="en-US"/>
              </w:rPr>
            </w:pPr>
            <w:r w:rsidRPr="00345E63">
              <w:rPr>
                <w:rFonts w:ascii="Times New Roman" w:hAnsi="Times New Roman" w:cs="Times New Roman"/>
                <w:sz w:val="20"/>
                <w:szCs w:val="20"/>
                <w:lang w:eastAsia="en-US"/>
              </w:rPr>
              <w:t xml:space="preserve">Относительная влажность: от 30 до 85 % </w:t>
            </w:r>
          </w:p>
          <w:p w14:paraId="129846E3" w14:textId="77777777" w:rsidR="00345E63" w:rsidRPr="00345E63" w:rsidRDefault="00345E63">
            <w:pPr>
              <w:pStyle w:val="CM47"/>
              <w:spacing w:after="0" w:line="260" w:lineRule="atLeast"/>
              <w:rPr>
                <w:rFonts w:ascii="Times New Roman" w:hAnsi="Times New Roman" w:cs="Times New Roman"/>
                <w:sz w:val="20"/>
                <w:szCs w:val="20"/>
                <w:lang w:eastAsia="en-US"/>
              </w:rPr>
            </w:pPr>
            <w:r w:rsidRPr="00345E63">
              <w:rPr>
                <w:rFonts w:ascii="Times New Roman" w:hAnsi="Times New Roman" w:cs="Times New Roman"/>
                <w:sz w:val="20"/>
                <w:szCs w:val="20"/>
                <w:lang w:eastAsia="en-US"/>
              </w:rPr>
              <w:t>Атмосферное давление: 70 ~ 106 кПа</w:t>
            </w:r>
          </w:p>
          <w:p w14:paraId="76E4324D" w14:textId="77777777" w:rsidR="00345E63" w:rsidRPr="00345E63" w:rsidRDefault="00345E63">
            <w:pPr>
              <w:spacing w:line="256" w:lineRule="auto"/>
              <w:rPr>
                <w:rFonts w:ascii="Times New Roman" w:hAnsi="Times New Roman" w:cs="Times New Roman"/>
                <w:sz w:val="20"/>
                <w:szCs w:val="20"/>
                <w:lang w:eastAsia="en-US"/>
              </w:rPr>
            </w:pPr>
            <w:r w:rsidRPr="00345E63">
              <w:rPr>
                <w:rFonts w:ascii="Times New Roman" w:hAnsi="Times New Roman" w:cs="Times New Roman"/>
                <w:sz w:val="20"/>
                <w:szCs w:val="20"/>
                <w:lang w:eastAsia="en-US"/>
              </w:rPr>
              <w:t>Напряжение питания: 100-220В переменного тока</w:t>
            </w:r>
          </w:p>
          <w:p w14:paraId="2B6AAAE3" w14:textId="77777777" w:rsidR="00345E63" w:rsidRPr="00345E63" w:rsidRDefault="00345E63">
            <w:pPr>
              <w:spacing w:line="256" w:lineRule="auto"/>
              <w:rPr>
                <w:rFonts w:ascii="Times New Roman" w:hAnsi="Times New Roman" w:cs="Times New Roman"/>
                <w:sz w:val="20"/>
                <w:szCs w:val="20"/>
                <w:lang w:eastAsia="en-US"/>
              </w:rPr>
            </w:pPr>
            <w:r w:rsidRPr="00345E63">
              <w:rPr>
                <w:rFonts w:ascii="Times New Roman" w:hAnsi="Times New Roman" w:cs="Times New Roman"/>
                <w:sz w:val="20"/>
                <w:szCs w:val="20"/>
                <w:lang w:eastAsia="en-US"/>
              </w:rPr>
              <w:t>Частота сети: 50 ± 5 Гц</w:t>
            </w:r>
          </w:p>
        </w:tc>
      </w:tr>
      <w:tr w:rsidR="00345E63" w:rsidRPr="00345E63" w14:paraId="44243DA3" w14:textId="77777777" w:rsidTr="00345E63">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BD2A3"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4</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14:paraId="7E6C7939"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 xml:space="preserve">Условия осуществления поставки медицинской техники </w:t>
            </w:r>
            <w:r w:rsidRPr="00345E63">
              <w:rPr>
                <w:rFonts w:ascii="Times New Roman" w:hAnsi="Times New Roman" w:cs="Times New Roman"/>
                <w:i/>
                <w:iCs/>
                <w:sz w:val="20"/>
                <w:szCs w:val="20"/>
                <w:bdr w:val="none" w:sz="0" w:space="0" w:color="auto" w:frame="1"/>
                <w:lang w:eastAsia="en-US"/>
              </w:rPr>
              <w:t>(в соответствии с ИНКОТЕРМС 2010)</w:t>
            </w:r>
          </w:p>
        </w:tc>
        <w:tc>
          <w:tcPr>
            <w:tcW w:w="4054" w:type="pct"/>
            <w:gridSpan w:val="4"/>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27380E3" w14:textId="77777777" w:rsidR="00345E63" w:rsidRPr="00345E63" w:rsidRDefault="00345E63">
            <w:pPr>
              <w:spacing w:line="256" w:lineRule="auto"/>
              <w:jc w:val="center"/>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DDP клиент</w:t>
            </w:r>
          </w:p>
        </w:tc>
      </w:tr>
      <w:tr w:rsidR="00345E63" w:rsidRPr="00345E63" w14:paraId="41229802" w14:textId="77777777" w:rsidTr="00345E63">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6065"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5</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14:paraId="4247D5C9"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 xml:space="preserve">Срок поставки медицинской техники и </w:t>
            </w:r>
            <w:r w:rsidRPr="00345E63">
              <w:rPr>
                <w:rFonts w:ascii="Times New Roman" w:hAnsi="Times New Roman" w:cs="Times New Roman"/>
                <w:b/>
                <w:bCs/>
                <w:sz w:val="20"/>
                <w:szCs w:val="20"/>
                <w:bdr w:val="none" w:sz="0" w:space="0" w:color="auto" w:frame="1"/>
                <w:lang w:eastAsia="en-US"/>
              </w:rPr>
              <w:lastRenderedPageBreak/>
              <w:t>место дислокации</w:t>
            </w:r>
          </w:p>
        </w:tc>
        <w:tc>
          <w:tcPr>
            <w:tcW w:w="4054"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8E16AB7" w14:textId="3E68A095" w:rsidR="00345E63" w:rsidRPr="00345E63" w:rsidRDefault="004668BC">
            <w:pPr>
              <w:spacing w:line="256" w:lineRule="auto"/>
              <w:jc w:val="center"/>
              <w:textAlignment w:val="baseline"/>
              <w:rPr>
                <w:rFonts w:ascii="Times New Roman" w:hAnsi="Times New Roman" w:cs="Times New Roman"/>
                <w:sz w:val="20"/>
                <w:szCs w:val="20"/>
                <w:lang w:eastAsia="en-US"/>
              </w:rPr>
            </w:pPr>
            <w:r w:rsidRPr="004668BC">
              <w:rPr>
                <w:rFonts w:ascii="Times New Roman" w:hAnsi="Times New Roman" w:cs="Times New Roman"/>
                <w:sz w:val="20"/>
                <w:szCs w:val="20"/>
                <w:lang w:eastAsia="en-US"/>
              </w:rPr>
              <w:lastRenderedPageBreak/>
              <w:t>16</w:t>
            </w:r>
            <w:r w:rsidR="00345E63" w:rsidRPr="00345E63">
              <w:rPr>
                <w:rFonts w:ascii="Times New Roman" w:hAnsi="Times New Roman" w:cs="Times New Roman"/>
                <w:sz w:val="20"/>
                <w:szCs w:val="20"/>
                <w:lang w:eastAsia="en-US"/>
              </w:rPr>
              <w:t xml:space="preserve"> календарных дней</w:t>
            </w:r>
          </w:p>
          <w:p w14:paraId="5AC7E17E" w14:textId="4276A6A2" w:rsidR="00345E63" w:rsidRPr="004668BC" w:rsidRDefault="00345E63">
            <w:pPr>
              <w:spacing w:line="256" w:lineRule="auto"/>
              <w:jc w:val="center"/>
              <w:textAlignment w:val="baseline"/>
              <w:rPr>
                <w:rFonts w:ascii="Times New Roman" w:hAnsi="Times New Roman" w:cs="Times New Roman"/>
                <w:sz w:val="20"/>
                <w:szCs w:val="20"/>
                <w:lang w:val="kk-KZ" w:eastAsia="en-US"/>
              </w:rPr>
            </w:pPr>
            <w:r w:rsidRPr="00345E63">
              <w:rPr>
                <w:rFonts w:ascii="Times New Roman" w:hAnsi="Times New Roman" w:cs="Times New Roman"/>
                <w:sz w:val="20"/>
                <w:szCs w:val="20"/>
                <w:lang w:eastAsia="en-US"/>
              </w:rPr>
              <w:t xml:space="preserve">Адрес: </w:t>
            </w:r>
            <w:r w:rsidR="004668BC">
              <w:rPr>
                <w:rFonts w:ascii="Times New Roman" w:hAnsi="Times New Roman" w:cs="Times New Roman"/>
                <w:sz w:val="20"/>
                <w:szCs w:val="20"/>
                <w:lang w:val="kk-KZ" w:eastAsia="en-US"/>
              </w:rPr>
              <w:t>Костанайская область</w:t>
            </w:r>
            <w:r w:rsidR="004668BC">
              <w:rPr>
                <w:rFonts w:ascii="Times New Roman" w:hAnsi="Times New Roman" w:cs="Times New Roman"/>
                <w:sz w:val="20"/>
                <w:szCs w:val="20"/>
                <w:lang w:eastAsia="en-US"/>
              </w:rPr>
              <w:t>,</w:t>
            </w:r>
            <w:r w:rsidR="004668BC">
              <w:rPr>
                <w:rFonts w:ascii="Times New Roman" w:hAnsi="Times New Roman" w:cs="Times New Roman"/>
                <w:sz w:val="20"/>
                <w:szCs w:val="20"/>
                <w:lang w:val="kk-KZ" w:eastAsia="en-US"/>
              </w:rPr>
              <w:t xml:space="preserve"> Город Лисаковск, Больничный городок 1</w:t>
            </w:r>
          </w:p>
        </w:tc>
      </w:tr>
      <w:tr w:rsidR="00345E63" w:rsidRPr="00345E63" w14:paraId="7CBC6FF8" w14:textId="77777777" w:rsidTr="00345E63">
        <w:trPr>
          <w:jc w:val="center"/>
        </w:trPr>
        <w:tc>
          <w:tcPr>
            <w:tcW w:w="1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E5A84"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6</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14:paraId="78537954"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b/>
                <w:bCs/>
                <w:sz w:val="20"/>
                <w:szCs w:val="20"/>
                <w:bdr w:val="none" w:sz="0" w:space="0" w:color="auto" w:frame="1"/>
                <w:lang w:eastAsia="en-US"/>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4054"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356283A0"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Гарантийное сервисное обслуживание медицинской техники не менее 37 месяцев.</w:t>
            </w:r>
          </w:p>
          <w:p w14:paraId="1F60718F"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Плановое техническое обслуживание должно проводиться не реже чем 1 раз в квартал.</w:t>
            </w:r>
          </w:p>
          <w:p w14:paraId="51F14C05"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Работы по техническому обслуживанию выполняются в соответствии с требованиями эксплуатационной документации и должны включать в себя:</w:t>
            </w:r>
          </w:p>
          <w:p w14:paraId="30FE4A30"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 замену отработавших ресурс составных частей;</w:t>
            </w:r>
          </w:p>
          <w:p w14:paraId="2670DC45"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 замене или восстановлении отдельных частей медицинской техники;</w:t>
            </w:r>
          </w:p>
          <w:p w14:paraId="52BF0BD2"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 настройку и регулировку медицинской техники; специфические для данной медицинской техники работы и т.п.;</w:t>
            </w:r>
          </w:p>
          <w:p w14:paraId="06355F71"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 чистку, смазку и при необходимости переборку основных механизмов и узлов;</w:t>
            </w:r>
          </w:p>
          <w:p w14:paraId="489B37F5"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14:paraId="05BE9DE8" w14:textId="77777777" w:rsidR="00345E63" w:rsidRPr="00345E63" w:rsidRDefault="00345E63">
            <w:pPr>
              <w:spacing w:line="256" w:lineRule="auto"/>
              <w:jc w:val="both"/>
              <w:textAlignment w:val="baseline"/>
              <w:rPr>
                <w:rFonts w:ascii="Times New Roman" w:hAnsi="Times New Roman" w:cs="Times New Roman"/>
                <w:sz w:val="20"/>
                <w:szCs w:val="20"/>
                <w:lang w:eastAsia="en-US"/>
              </w:rPr>
            </w:pPr>
            <w:r w:rsidRPr="00345E63">
              <w:rPr>
                <w:rFonts w:ascii="Times New Roman" w:hAnsi="Times New Roman" w:cs="Times New Roman"/>
                <w:sz w:val="20"/>
                <w:szCs w:val="20"/>
                <w:lang w:eastAsia="en-US"/>
              </w:rPr>
              <w:t>- иные указанные в эксплуатационной документации операции, специфические для конкретного типа медицинской техники.</w:t>
            </w:r>
          </w:p>
        </w:tc>
      </w:tr>
    </w:tbl>
    <w:p w14:paraId="26F04B2B" w14:textId="6B8088BC" w:rsidR="00345E63" w:rsidRDefault="00345E63" w:rsidP="00EB00BE">
      <w:pPr>
        <w:jc w:val="center"/>
        <w:rPr>
          <w:rFonts w:ascii="Times New Roman" w:hAnsi="Times New Roman" w:cs="Times New Roman"/>
          <w:b/>
          <w:spacing w:val="2"/>
          <w:sz w:val="24"/>
          <w:szCs w:val="18"/>
        </w:rPr>
      </w:pPr>
    </w:p>
    <w:p w14:paraId="3D0A8584" w14:textId="77777777" w:rsidR="00345E63" w:rsidRDefault="00345E63" w:rsidP="00EB00BE">
      <w:pPr>
        <w:jc w:val="center"/>
        <w:rPr>
          <w:rFonts w:ascii="Times New Roman" w:hAnsi="Times New Roman" w:cs="Times New Roman"/>
          <w:b/>
          <w:spacing w:val="2"/>
          <w:sz w:val="24"/>
          <w:szCs w:val="18"/>
        </w:rPr>
      </w:pPr>
    </w:p>
    <w:p w14:paraId="7F045125" w14:textId="77777777" w:rsidR="00EB00BE" w:rsidRPr="00873ED2" w:rsidRDefault="00EB00BE" w:rsidP="00EB00BE">
      <w:pPr>
        <w:rPr>
          <w:rFonts w:ascii="Times New Roman" w:hAnsi="Times New Roman" w:cs="Times New Roman"/>
          <w:sz w:val="20"/>
          <w:szCs w:val="20"/>
        </w:rPr>
      </w:pPr>
      <w:r w:rsidRPr="00873ED2">
        <w:rPr>
          <w:rFonts w:ascii="Times New Roman" w:hAnsi="Times New Roman" w:cs="Times New Roman"/>
          <w:sz w:val="20"/>
          <w:szCs w:val="20"/>
        </w:rPr>
        <w:t>Дополнительно:</w:t>
      </w:r>
    </w:p>
    <w:p w14:paraId="63A9FFAF" w14:textId="77777777" w:rsidR="00EB00BE" w:rsidRPr="00873ED2" w:rsidRDefault="00EB00BE" w:rsidP="00EB00BE">
      <w:pPr>
        <w:rPr>
          <w:rFonts w:ascii="Times New Roman" w:hAnsi="Times New Roman" w:cs="Times New Roman"/>
          <w:sz w:val="20"/>
          <w:szCs w:val="20"/>
        </w:rPr>
      </w:pPr>
      <w:r w:rsidRPr="00873ED2">
        <w:rPr>
          <w:rFonts w:ascii="Times New Roman" w:hAnsi="Times New Roman" w:cs="Times New Roman"/>
          <w:sz w:val="20"/>
          <w:szCs w:val="20"/>
        </w:rPr>
        <w:t>Маркировка, потребительская упаковка,</w:t>
      </w:r>
      <w:r>
        <w:rPr>
          <w:rFonts w:ascii="Times New Roman" w:hAnsi="Times New Roman" w:cs="Times New Roman"/>
          <w:sz w:val="20"/>
          <w:szCs w:val="20"/>
        </w:rPr>
        <w:t xml:space="preserve"> </w:t>
      </w:r>
      <w:r w:rsidRPr="00873ED2">
        <w:rPr>
          <w:rFonts w:ascii="Times New Roman" w:hAnsi="Times New Roman" w:cs="Times New Roman"/>
          <w:sz w:val="20"/>
          <w:szCs w:val="20"/>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rPr>
        <w:t xml:space="preserve"> </w:t>
      </w:r>
      <w:r w:rsidRPr="00873ED2">
        <w:rPr>
          <w:rFonts w:ascii="Times New Roman" w:hAnsi="Times New Roman" w:cs="Times New Roman"/>
          <w:sz w:val="20"/>
          <w:szCs w:val="20"/>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транспортируется в условиях, </w:t>
      </w:r>
      <w:r>
        <w:rPr>
          <w:rFonts w:ascii="Times New Roman" w:hAnsi="Times New Roman" w:cs="Times New Roman"/>
          <w:sz w:val="20"/>
          <w:szCs w:val="20"/>
        </w:rPr>
        <w:t>о</w:t>
      </w:r>
      <w:r w:rsidRPr="00873ED2">
        <w:rPr>
          <w:rFonts w:ascii="Times New Roman" w:hAnsi="Times New Roman" w:cs="Times New Roman"/>
          <w:sz w:val="20"/>
          <w:szCs w:val="20"/>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rPr>
        <w:t xml:space="preserve"> </w:t>
      </w:r>
      <w:r w:rsidRPr="00873ED2">
        <w:rPr>
          <w:rFonts w:ascii="Times New Roman" w:hAnsi="Times New Roman" w:cs="Times New Roman"/>
          <w:sz w:val="20"/>
          <w:szCs w:val="20"/>
        </w:rPr>
        <w:t>хранения и транспортировки медицинской техники, утвержденными уполномоченным органом в области здравоохранения;</w:t>
      </w:r>
      <w:r>
        <w:rPr>
          <w:rFonts w:ascii="Times New Roman" w:hAnsi="Times New Roman" w:cs="Times New Roman"/>
          <w:sz w:val="20"/>
          <w:szCs w:val="20"/>
        </w:rPr>
        <w:t xml:space="preserve"> </w:t>
      </w:r>
      <w:r w:rsidRPr="00873ED2">
        <w:rPr>
          <w:rFonts w:ascii="Times New Roman" w:hAnsi="Times New Roman" w:cs="Times New Roman"/>
          <w:sz w:val="20"/>
          <w:szCs w:val="20"/>
        </w:rPr>
        <w:t>Медицинское оборудование является новой, ранее неиспользованной.</w:t>
      </w:r>
    </w:p>
    <w:p w14:paraId="0BC2D789" w14:textId="77777777" w:rsidR="00EB00BE" w:rsidRPr="00873ED2" w:rsidRDefault="00EB00BE" w:rsidP="00EB00BE">
      <w:pPr>
        <w:rPr>
          <w:rFonts w:ascii="Times New Roman" w:hAnsi="Times New Roman" w:cs="Times New Roman"/>
          <w:sz w:val="20"/>
          <w:szCs w:val="20"/>
        </w:rPr>
      </w:pPr>
      <w:r w:rsidRPr="00873ED2">
        <w:rPr>
          <w:rFonts w:ascii="Times New Roman" w:hAnsi="Times New Roman" w:cs="Times New Roman"/>
          <w:sz w:val="20"/>
          <w:szCs w:val="20"/>
        </w:rPr>
        <w:t xml:space="preserve">Сопутствующие услуги </w:t>
      </w:r>
      <w:r>
        <w:rPr>
          <w:rFonts w:ascii="Times New Roman" w:hAnsi="Times New Roman" w:cs="Times New Roman"/>
          <w:sz w:val="20"/>
          <w:szCs w:val="20"/>
        </w:rPr>
        <w:t xml:space="preserve">- </w:t>
      </w:r>
      <w:r w:rsidRPr="00873ED2">
        <w:rPr>
          <w:rFonts w:ascii="Times New Roman" w:hAnsi="Times New Roman" w:cs="Times New Roman"/>
          <w:sz w:val="20"/>
          <w:szCs w:val="20"/>
        </w:rPr>
        <w:t>монтаж, наладка, обучение, проверки и испытания товаров</w:t>
      </w:r>
      <w:r>
        <w:rPr>
          <w:rFonts w:ascii="Times New Roman" w:hAnsi="Times New Roman" w:cs="Times New Roman"/>
          <w:sz w:val="20"/>
          <w:szCs w:val="20"/>
        </w:rPr>
        <w:t xml:space="preserve"> </w:t>
      </w:r>
    </w:p>
    <w:p w14:paraId="4CD35904" w14:textId="77777777" w:rsidR="00EB00BE" w:rsidRDefault="00EB00BE" w:rsidP="00EB00BE">
      <w:pPr>
        <w:rPr>
          <w:rFonts w:ascii="Times New Roman" w:hAnsi="Times New Roman" w:cs="Times New Roman"/>
          <w:b/>
          <w:spacing w:val="2"/>
          <w:sz w:val="24"/>
          <w:szCs w:val="18"/>
        </w:rPr>
      </w:pPr>
      <w:r w:rsidRPr="00873ED2">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rPr>
        <w:t xml:space="preserve"> </w:t>
      </w:r>
      <w:r w:rsidRPr="00873ED2">
        <w:rPr>
          <w:rFonts w:ascii="Times New Roman" w:hAnsi="Times New Roman" w:cs="Times New Roman"/>
          <w:sz w:val="20"/>
          <w:szCs w:val="20"/>
        </w:rPr>
        <w:t>технической и эксплуатационной документации с переводом содержания на казахском и русском языках. Комплект поставки</w:t>
      </w:r>
      <w:r>
        <w:rPr>
          <w:rFonts w:ascii="Times New Roman" w:hAnsi="Times New Roman" w:cs="Times New Roman"/>
          <w:sz w:val="20"/>
          <w:szCs w:val="20"/>
        </w:rPr>
        <w:t xml:space="preserve"> </w:t>
      </w:r>
      <w:r w:rsidRPr="00873ED2">
        <w:rPr>
          <w:rFonts w:ascii="Times New Roman" w:hAnsi="Times New Roman" w:cs="Times New Roman"/>
          <w:sz w:val="20"/>
          <w:szCs w:val="20"/>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rPr>
        <w:t xml:space="preserve"> </w:t>
      </w:r>
      <w:r w:rsidRPr="00873ED2">
        <w:rPr>
          <w:rFonts w:ascii="Times New Roman" w:hAnsi="Times New Roman" w:cs="Times New Roman"/>
          <w:sz w:val="20"/>
          <w:szCs w:val="20"/>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rPr>
        <w:t xml:space="preserve"> </w:t>
      </w:r>
      <w:r w:rsidRPr="00873ED2">
        <w:rPr>
          <w:rFonts w:ascii="Times New Roman" w:hAnsi="Times New Roman" w:cs="Times New Roman"/>
          <w:sz w:val="20"/>
          <w:szCs w:val="20"/>
        </w:rPr>
        <w:t>письмо от уполномоченного органа о том, что оборудование не требует регистрации в РК. (предоставить на момент участия).</w:t>
      </w:r>
      <w:r>
        <w:rPr>
          <w:rFonts w:ascii="Times New Roman" w:hAnsi="Times New Roman" w:cs="Times New Roman"/>
          <w:sz w:val="20"/>
          <w:szCs w:val="20"/>
        </w:rPr>
        <w:t xml:space="preserve"> </w:t>
      </w:r>
      <w:r w:rsidRPr="00D94425">
        <w:rPr>
          <w:rFonts w:ascii="Times New Roman" w:hAnsi="Times New Roman" w:cs="Times New Roman"/>
          <w:sz w:val="20"/>
          <w:szCs w:val="20"/>
        </w:rPr>
        <w:t>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w:t>
      </w:r>
      <w:r w:rsidRPr="00873ED2">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rPr>
        <w:t xml:space="preserve"> </w:t>
      </w:r>
      <w:r w:rsidRPr="00873ED2">
        <w:rPr>
          <w:rFonts w:ascii="Times New Roman" w:hAnsi="Times New Roman" w:cs="Times New Roman"/>
          <w:sz w:val="20"/>
          <w:szCs w:val="20"/>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rPr>
        <w:t xml:space="preserve"> </w:t>
      </w:r>
      <w:r w:rsidRPr="00873ED2">
        <w:rPr>
          <w:rFonts w:ascii="Times New Roman" w:hAnsi="Times New Roman" w:cs="Times New Roman"/>
          <w:sz w:val="20"/>
          <w:szCs w:val="20"/>
        </w:rPr>
        <w:t xml:space="preserve">соответствие данному документу и спецификации осуществляет Поставщик; </w:t>
      </w:r>
      <w:r>
        <w:rPr>
          <w:rFonts w:ascii="Times New Roman" w:hAnsi="Times New Roman" w:cs="Times New Roman"/>
          <w:sz w:val="20"/>
          <w:szCs w:val="20"/>
        </w:rPr>
        <w:t>2</w:t>
      </w:r>
      <w:r w:rsidRPr="00873ED2">
        <w:rPr>
          <w:rFonts w:ascii="Times New Roman" w:hAnsi="Times New Roman" w:cs="Times New Roman"/>
          <w:sz w:val="20"/>
          <w:szCs w:val="20"/>
        </w:rPr>
        <w:t xml:space="preserve">) Ввод в эксплуатацию и обучение персонала (врачей,медсестер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rPr>
        <w:t>3</w:t>
      </w:r>
      <w:r w:rsidRPr="00873ED2">
        <w:rPr>
          <w:rFonts w:ascii="Times New Roman" w:hAnsi="Times New Roman" w:cs="Times New Roman"/>
          <w:sz w:val="20"/>
          <w:szCs w:val="20"/>
        </w:rPr>
        <w:t>) Гарантия на оборудование: не менее 37 месяцев с момента ввода в эксплуатацию с</w:t>
      </w:r>
      <w:r>
        <w:rPr>
          <w:rFonts w:ascii="Times New Roman" w:hAnsi="Times New Roman" w:cs="Times New Roman"/>
          <w:sz w:val="20"/>
          <w:szCs w:val="20"/>
        </w:rPr>
        <w:t xml:space="preserve"> </w:t>
      </w:r>
      <w:r w:rsidRPr="00873ED2">
        <w:rPr>
          <w:rFonts w:ascii="Times New Roman" w:hAnsi="Times New Roman" w:cs="Times New Roman"/>
          <w:sz w:val="20"/>
          <w:szCs w:val="20"/>
        </w:rPr>
        <w:t>подтверждающим документом и указанием года выпуска.</w:t>
      </w:r>
    </w:p>
    <w:p w14:paraId="48F40484" w14:textId="77777777" w:rsidR="00456E6D" w:rsidRDefault="00456E6D">
      <w:pPr>
        <w:widowControl/>
        <w:rPr>
          <w:rFonts w:ascii="Times New Roman" w:hAnsi="Times New Roman" w:cs="Times New Roman"/>
          <w:spacing w:val="2"/>
          <w:sz w:val="24"/>
          <w:szCs w:val="18"/>
        </w:rPr>
      </w:pPr>
    </w:p>
    <w:p w14:paraId="7143C761" w14:textId="77777777" w:rsidR="00EB00BE" w:rsidRDefault="00EB00BE" w:rsidP="007A24AB">
      <w:pPr>
        <w:jc w:val="right"/>
        <w:rPr>
          <w:rFonts w:ascii="Times New Roman" w:hAnsi="Times New Roman" w:cs="Times New Roman"/>
          <w:spacing w:val="2"/>
          <w:sz w:val="24"/>
          <w:szCs w:val="18"/>
        </w:rPr>
      </w:pPr>
    </w:p>
    <w:p w14:paraId="7904827C" w14:textId="77777777" w:rsidR="00EB00BE" w:rsidRDefault="00EB00BE" w:rsidP="007A24AB">
      <w:pPr>
        <w:jc w:val="right"/>
        <w:rPr>
          <w:rFonts w:ascii="Times New Roman" w:hAnsi="Times New Roman" w:cs="Times New Roman"/>
          <w:spacing w:val="2"/>
          <w:sz w:val="24"/>
          <w:szCs w:val="18"/>
        </w:rPr>
      </w:pPr>
    </w:p>
    <w:p w14:paraId="7BE9BF4D" w14:textId="77777777" w:rsidR="00EB00BE" w:rsidRDefault="00EB00BE" w:rsidP="007A24AB">
      <w:pPr>
        <w:jc w:val="right"/>
        <w:rPr>
          <w:rFonts w:ascii="Times New Roman" w:hAnsi="Times New Roman" w:cs="Times New Roman"/>
          <w:spacing w:val="2"/>
          <w:sz w:val="24"/>
          <w:szCs w:val="18"/>
        </w:rPr>
      </w:pPr>
    </w:p>
    <w:p w14:paraId="753A46B6" w14:textId="77777777" w:rsidR="00EB00BE" w:rsidRDefault="00EB00BE" w:rsidP="007A24AB">
      <w:pPr>
        <w:jc w:val="right"/>
        <w:rPr>
          <w:rFonts w:ascii="Times New Roman" w:hAnsi="Times New Roman" w:cs="Times New Roman"/>
          <w:spacing w:val="2"/>
          <w:sz w:val="24"/>
          <w:szCs w:val="18"/>
        </w:rPr>
      </w:pPr>
    </w:p>
    <w:p w14:paraId="3996CD43" w14:textId="77777777" w:rsidR="00EB00BE" w:rsidRDefault="00EB00BE" w:rsidP="007A24AB">
      <w:pPr>
        <w:jc w:val="right"/>
        <w:rPr>
          <w:rFonts w:ascii="Times New Roman" w:hAnsi="Times New Roman" w:cs="Times New Roman"/>
          <w:spacing w:val="2"/>
          <w:sz w:val="24"/>
          <w:szCs w:val="18"/>
        </w:rPr>
      </w:pPr>
    </w:p>
    <w:p w14:paraId="598C0D68" w14:textId="77777777" w:rsidR="00EB00BE" w:rsidRDefault="00EB00BE" w:rsidP="007A24AB">
      <w:pPr>
        <w:jc w:val="right"/>
        <w:rPr>
          <w:rFonts w:ascii="Times New Roman" w:hAnsi="Times New Roman" w:cs="Times New Roman"/>
          <w:spacing w:val="2"/>
          <w:sz w:val="24"/>
          <w:szCs w:val="18"/>
        </w:rPr>
      </w:pPr>
    </w:p>
    <w:p w14:paraId="14D589B0" w14:textId="77777777" w:rsidR="00EB00BE" w:rsidRDefault="00EB00BE" w:rsidP="007A24AB">
      <w:pPr>
        <w:jc w:val="right"/>
        <w:rPr>
          <w:rFonts w:ascii="Times New Roman" w:hAnsi="Times New Roman" w:cs="Times New Roman"/>
          <w:spacing w:val="2"/>
          <w:sz w:val="24"/>
          <w:szCs w:val="18"/>
        </w:rPr>
      </w:pPr>
    </w:p>
    <w:p w14:paraId="7D363474" w14:textId="77777777" w:rsidR="00EB00BE" w:rsidRDefault="00EB00BE" w:rsidP="007A24AB">
      <w:pPr>
        <w:jc w:val="right"/>
        <w:rPr>
          <w:rFonts w:ascii="Times New Roman" w:hAnsi="Times New Roman" w:cs="Times New Roman"/>
          <w:spacing w:val="2"/>
          <w:sz w:val="24"/>
          <w:szCs w:val="18"/>
        </w:rPr>
      </w:pPr>
    </w:p>
    <w:p w14:paraId="16D938C5" w14:textId="77777777" w:rsidR="00EB00BE" w:rsidRDefault="00EB00BE" w:rsidP="007A24AB">
      <w:pPr>
        <w:jc w:val="right"/>
        <w:rPr>
          <w:rFonts w:ascii="Times New Roman" w:hAnsi="Times New Roman" w:cs="Times New Roman"/>
          <w:spacing w:val="2"/>
          <w:sz w:val="24"/>
          <w:szCs w:val="18"/>
        </w:rPr>
      </w:pPr>
    </w:p>
    <w:p w14:paraId="12C72EDB" w14:textId="58B6D704"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lastRenderedPageBreak/>
        <w:t xml:space="preserve">Приложение </w:t>
      </w:r>
      <w:r w:rsidR="00EB00BE">
        <w:rPr>
          <w:rFonts w:ascii="Times New Roman" w:hAnsi="Times New Roman" w:cs="Times New Roman"/>
          <w:spacing w:val="2"/>
          <w:sz w:val="24"/>
          <w:szCs w:val="18"/>
        </w:rPr>
        <w:t>2</w:t>
      </w:r>
    </w:p>
    <w:p w14:paraId="7E5D44B2" w14:textId="77777777" w:rsidR="007A24AB" w:rsidRPr="007A24AB" w:rsidRDefault="007A24AB" w:rsidP="007A24AB">
      <w:pPr>
        <w:jc w:val="right"/>
        <w:rPr>
          <w:rFonts w:ascii="Times New Roman" w:hAnsi="Times New Roman" w:cs="Times New Roman"/>
          <w:spacing w:val="2"/>
          <w:sz w:val="24"/>
          <w:szCs w:val="18"/>
        </w:rPr>
      </w:pPr>
      <w:r w:rsidRPr="007A24AB">
        <w:rPr>
          <w:rFonts w:ascii="Times New Roman" w:hAnsi="Times New Roman" w:cs="Times New Roman"/>
          <w:spacing w:val="2"/>
          <w:sz w:val="24"/>
          <w:szCs w:val="18"/>
        </w:rPr>
        <w:t>к тендерной документации</w:t>
      </w:r>
    </w:p>
    <w:p w14:paraId="5B216942" w14:textId="77777777" w:rsidR="007A24AB" w:rsidRPr="007A24AB" w:rsidRDefault="007A24AB" w:rsidP="007A24AB">
      <w:pPr>
        <w:jc w:val="right"/>
        <w:rPr>
          <w:rFonts w:ascii="Times New Roman" w:hAnsi="Times New Roman" w:cs="Times New Roman"/>
        </w:rPr>
      </w:pPr>
    </w:p>
    <w:p w14:paraId="2BCFE7EA" w14:textId="77777777" w:rsidR="007A24AB" w:rsidRPr="007A24AB" w:rsidRDefault="007A24AB" w:rsidP="007A24AB">
      <w:pPr>
        <w:jc w:val="right"/>
        <w:rPr>
          <w:rFonts w:ascii="Times New Roman" w:hAnsi="Times New Roman" w:cs="Times New Roman"/>
          <w:szCs w:val="18"/>
        </w:rPr>
      </w:pPr>
      <w:r w:rsidRPr="007A24AB">
        <w:rPr>
          <w:rStyle w:val="s0"/>
        </w:rPr>
        <w:t> </w:t>
      </w:r>
    </w:p>
    <w:tbl>
      <w:tblPr>
        <w:tblW w:w="0" w:type="auto"/>
        <w:tblLayout w:type="fixed"/>
        <w:tblLook w:val="0000" w:firstRow="0" w:lastRow="0" w:firstColumn="0" w:lastColumn="0" w:noHBand="0" w:noVBand="0"/>
      </w:tblPr>
      <w:tblGrid>
        <w:gridCol w:w="4503"/>
        <w:gridCol w:w="5350"/>
      </w:tblGrid>
      <w:tr w:rsidR="007A24AB" w:rsidRPr="007A24AB" w14:paraId="0D9A3222" w14:textId="77777777" w:rsidTr="006E2F29">
        <w:tc>
          <w:tcPr>
            <w:tcW w:w="4503" w:type="dxa"/>
            <w:shd w:val="clear" w:color="auto" w:fill="auto"/>
          </w:tcPr>
          <w:p w14:paraId="6200B4CD" w14:textId="77777777" w:rsidR="007A24AB" w:rsidRPr="007A24AB" w:rsidRDefault="007A24AB" w:rsidP="007A24AB">
            <w:pPr>
              <w:jc w:val="right"/>
              <w:rPr>
                <w:rFonts w:ascii="Times New Roman" w:hAnsi="Times New Roman" w:cs="Times New Roman"/>
                <w:spacing w:val="2"/>
                <w:sz w:val="24"/>
                <w:szCs w:val="18"/>
              </w:rPr>
            </w:pPr>
          </w:p>
        </w:tc>
        <w:tc>
          <w:tcPr>
            <w:tcW w:w="5350" w:type="dxa"/>
            <w:shd w:val="clear" w:color="auto" w:fill="auto"/>
          </w:tcPr>
          <w:p w14:paraId="50251089" w14:textId="77777777" w:rsidR="007A24AB" w:rsidRPr="007A24AB" w:rsidRDefault="007A24AB" w:rsidP="006E2F29">
            <w:pPr>
              <w:pStyle w:val="af2"/>
              <w:shd w:val="clear" w:color="auto" w:fill="FFFFFF"/>
              <w:textAlignment w:val="baseline"/>
              <w:rPr>
                <w:spacing w:val="2"/>
                <w:szCs w:val="18"/>
              </w:rPr>
            </w:pPr>
            <w:r w:rsidRPr="007A24AB">
              <w:rPr>
                <w:spacing w:val="2"/>
                <w:szCs w:val="18"/>
              </w:rPr>
              <w:t>(Кому) _________________________________</w:t>
            </w:r>
          </w:p>
          <w:p w14:paraId="38F83F79" w14:textId="77777777" w:rsidR="007A24AB" w:rsidRPr="007A24AB" w:rsidRDefault="007A24AB" w:rsidP="006E2F29">
            <w:pPr>
              <w:pStyle w:val="af2"/>
              <w:shd w:val="clear" w:color="auto" w:fill="FFFFFF"/>
              <w:textAlignment w:val="baseline"/>
              <w:rPr>
                <w:spacing w:val="2"/>
                <w:szCs w:val="18"/>
              </w:rPr>
            </w:pPr>
            <w:r w:rsidRPr="007A24AB">
              <w:rPr>
                <w:spacing w:val="2"/>
                <w:szCs w:val="18"/>
              </w:rPr>
              <w:t>(наименование заказчика, организатора закупа)</w:t>
            </w:r>
          </w:p>
          <w:p w14:paraId="26A7C76C" w14:textId="77777777" w:rsidR="007A24AB" w:rsidRPr="007A24AB" w:rsidRDefault="007A24AB" w:rsidP="006E2F29">
            <w:pPr>
              <w:pStyle w:val="af2"/>
              <w:ind w:firstLine="709"/>
              <w:textAlignment w:val="baseline"/>
              <w:rPr>
                <w:spacing w:val="2"/>
                <w:szCs w:val="18"/>
              </w:rPr>
            </w:pPr>
          </w:p>
        </w:tc>
      </w:tr>
    </w:tbl>
    <w:p w14:paraId="6F820928" w14:textId="77777777" w:rsidR="007A24AB" w:rsidRPr="007A24AB" w:rsidRDefault="007A24AB" w:rsidP="007A24AB">
      <w:pPr>
        <w:pStyle w:val="j13"/>
        <w:spacing w:before="0" w:after="0"/>
        <w:ind w:firstLine="403"/>
        <w:textAlignment w:val="baseline"/>
        <w:rPr>
          <w:rFonts w:eastAsia="Segoe UI"/>
          <w:color w:val="000000"/>
          <w:spacing w:val="2"/>
          <w:szCs w:val="18"/>
          <w:lang w:eastAsia="ru-RU" w:bidi="ru-RU"/>
        </w:rPr>
      </w:pPr>
    </w:p>
    <w:p w14:paraId="6AA63652" w14:textId="77777777"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p>
    <w:p w14:paraId="057ECC1F" w14:textId="77777777"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r w:rsidRPr="007A24AB">
        <w:rPr>
          <w:rFonts w:eastAsia="Segoe UI"/>
          <w:b w:val="0"/>
          <w:bCs w:val="0"/>
          <w:color w:val="000000"/>
          <w:spacing w:val="2"/>
          <w:sz w:val="24"/>
          <w:szCs w:val="18"/>
          <w:lang w:eastAsia="ru-RU" w:bidi="ru-RU"/>
        </w:rPr>
        <w:t>Заявка на участие в тендере</w:t>
      </w:r>
      <w:r w:rsidRPr="007A24AB">
        <w:rPr>
          <w:rFonts w:eastAsia="Segoe UI"/>
          <w:b w:val="0"/>
          <w:bCs w:val="0"/>
          <w:color w:val="000000"/>
          <w:spacing w:val="2"/>
          <w:sz w:val="24"/>
          <w:szCs w:val="18"/>
          <w:lang w:eastAsia="ru-RU" w:bidi="ru-RU"/>
        </w:rPr>
        <w:br/>
      </w:r>
    </w:p>
    <w:p w14:paraId="6C697D0D" w14:textId="77777777" w:rsidR="007A24AB" w:rsidRPr="007A24AB" w:rsidRDefault="007A24AB" w:rsidP="007A24AB">
      <w:pPr>
        <w:pStyle w:val="3"/>
        <w:numPr>
          <w:ilvl w:val="2"/>
          <w:numId w:val="4"/>
        </w:numPr>
        <w:spacing w:before="0" w:after="0"/>
        <w:ind w:firstLine="709"/>
        <w:jc w:val="center"/>
        <w:textAlignment w:val="baseline"/>
        <w:rPr>
          <w:rFonts w:eastAsia="Segoe UI"/>
          <w:b w:val="0"/>
          <w:bCs w:val="0"/>
          <w:color w:val="000000"/>
          <w:spacing w:val="2"/>
          <w:sz w:val="24"/>
          <w:szCs w:val="18"/>
          <w:lang w:eastAsia="ru-RU" w:bidi="ru-RU"/>
        </w:rPr>
      </w:pPr>
    </w:p>
    <w:p w14:paraId="25EF59FB" w14:textId="77777777" w:rsidR="007A24AB" w:rsidRPr="007A24AB" w:rsidRDefault="007A24AB" w:rsidP="007A24AB">
      <w:pPr>
        <w:pStyle w:val="af2"/>
        <w:ind w:firstLine="709"/>
        <w:jc w:val="both"/>
        <w:textAlignment w:val="baseline"/>
        <w:rPr>
          <w:spacing w:val="2"/>
          <w:szCs w:val="18"/>
        </w:rPr>
      </w:pPr>
      <w:r w:rsidRPr="007A24AB">
        <w:rPr>
          <w:spacing w:val="2"/>
          <w:szCs w:val="18"/>
        </w:rPr>
        <w:t xml:space="preserve">___________________________________________________ рассмотрев тендерную документацию по проведению тендера № (О проведении закупа медицинских изделий способом проведения тендера), настоящей заявкой выражает согласие осуществить поставку медицинских изделий в соответствии с условиями тендерной документацией по следующим лотам: </w:t>
      </w:r>
    </w:p>
    <w:p w14:paraId="6A5BA834" w14:textId="77777777" w:rsidR="007A24AB" w:rsidRPr="007A24AB" w:rsidRDefault="007A24AB" w:rsidP="007A24AB">
      <w:pPr>
        <w:pStyle w:val="af2"/>
        <w:widowControl/>
        <w:numPr>
          <w:ilvl w:val="2"/>
          <w:numId w:val="5"/>
        </w:numPr>
        <w:ind w:left="0" w:firstLine="709"/>
        <w:jc w:val="both"/>
        <w:textAlignment w:val="baseline"/>
        <w:rPr>
          <w:spacing w:val="2"/>
          <w:szCs w:val="18"/>
        </w:rPr>
      </w:pPr>
      <w:r w:rsidRPr="007A24AB">
        <w:rPr>
          <w:spacing w:val="2"/>
          <w:szCs w:val="18"/>
        </w:rPr>
        <w:t xml:space="preserve">(номер лота) (подробное описание лекарственных средств/медицинских изделий/фармацевтических услуг) в соответствии с требованиями и условиями, предусмотренными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w:t>
      </w:r>
    </w:p>
    <w:p w14:paraId="5950D1AB" w14:textId="77777777" w:rsidR="007A24AB" w:rsidRPr="007A24AB" w:rsidRDefault="007A24AB" w:rsidP="007A24AB">
      <w:pPr>
        <w:jc w:val="right"/>
        <w:rPr>
          <w:spacing w:val="2"/>
          <w:sz w:val="24"/>
          <w:szCs w:val="18"/>
        </w:rPr>
      </w:pPr>
      <w:r w:rsidRPr="007A24AB">
        <w:rPr>
          <w:rFonts w:ascii="Times New Roman" w:hAnsi="Times New Roman" w:cs="Times New Roman"/>
          <w:spacing w:val="2"/>
          <w:sz w:val="24"/>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 Потенциальный поставщик подтверждает достоверность сведений в данной заявке и прилагаемых к ней документов:</w:t>
      </w:r>
      <w:r w:rsidRPr="007A24AB">
        <w:rPr>
          <w:spacing w:val="2"/>
          <w:sz w:val="24"/>
          <w:szCs w:val="1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86"/>
        <w:gridCol w:w="5628"/>
        <w:gridCol w:w="3307"/>
      </w:tblGrid>
      <w:tr w:rsidR="007A24AB" w:rsidRPr="007A24AB" w14:paraId="414F5148" w14:textId="77777777" w:rsidTr="006E2F29">
        <w:tc>
          <w:tcPr>
            <w:tcW w:w="986" w:type="dxa"/>
            <w:tcBorders>
              <w:top w:val="single" w:sz="1" w:space="0" w:color="000000"/>
              <w:left w:val="single" w:sz="1" w:space="0" w:color="000000"/>
              <w:bottom w:val="single" w:sz="1" w:space="0" w:color="000000"/>
            </w:tcBorders>
            <w:shd w:val="clear" w:color="auto" w:fill="auto"/>
          </w:tcPr>
          <w:p w14:paraId="0C8873DA" w14:textId="77777777" w:rsidR="007A24AB" w:rsidRPr="007A24AB" w:rsidRDefault="007A24AB" w:rsidP="006E2F29">
            <w:pPr>
              <w:pStyle w:val="a7"/>
              <w:jc w:val="both"/>
            </w:pPr>
            <w:r w:rsidRPr="007A24AB">
              <w:t>№ п/п</w:t>
            </w:r>
          </w:p>
        </w:tc>
        <w:tc>
          <w:tcPr>
            <w:tcW w:w="5628" w:type="dxa"/>
            <w:tcBorders>
              <w:top w:val="single" w:sz="1" w:space="0" w:color="000000"/>
              <w:left w:val="single" w:sz="1" w:space="0" w:color="000000"/>
              <w:bottom w:val="single" w:sz="1" w:space="0" w:color="000000"/>
            </w:tcBorders>
            <w:shd w:val="clear" w:color="auto" w:fill="auto"/>
          </w:tcPr>
          <w:p w14:paraId="69D126CB" w14:textId="77777777" w:rsidR="007A24AB" w:rsidRPr="007A24AB" w:rsidRDefault="007A24AB" w:rsidP="006E2F29">
            <w:pPr>
              <w:pStyle w:val="a7"/>
              <w:jc w:val="both"/>
            </w:pPr>
            <w:r w:rsidRPr="007A24AB">
              <w:t>Наименование документа</w:t>
            </w:r>
          </w:p>
        </w:tc>
        <w:tc>
          <w:tcPr>
            <w:tcW w:w="3307" w:type="dxa"/>
            <w:tcBorders>
              <w:top w:val="single" w:sz="1" w:space="0" w:color="000000"/>
              <w:left w:val="single" w:sz="1" w:space="0" w:color="000000"/>
              <w:bottom w:val="single" w:sz="1" w:space="0" w:color="000000"/>
              <w:right w:val="single" w:sz="1" w:space="0" w:color="000000"/>
            </w:tcBorders>
            <w:shd w:val="clear" w:color="auto" w:fill="auto"/>
          </w:tcPr>
          <w:p w14:paraId="17CA2738" w14:textId="77777777" w:rsidR="007A24AB" w:rsidRPr="007A24AB" w:rsidRDefault="007A24AB" w:rsidP="006E2F29">
            <w:pPr>
              <w:pStyle w:val="a7"/>
              <w:jc w:val="both"/>
            </w:pPr>
            <w:r w:rsidRPr="007A24AB">
              <w:t>Количество листов</w:t>
            </w:r>
          </w:p>
        </w:tc>
      </w:tr>
    </w:tbl>
    <w:p w14:paraId="1AEE0B01" w14:textId="77777777" w:rsidR="007A24AB" w:rsidRPr="007A24AB" w:rsidRDefault="007A24AB" w:rsidP="007A24AB">
      <w:pPr>
        <w:pStyle w:val="af2"/>
        <w:ind w:firstLine="709"/>
        <w:jc w:val="both"/>
        <w:textAlignment w:val="baseline"/>
      </w:pPr>
    </w:p>
    <w:p w14:paraId="3928E2A8" w14:textId="77777777" w:rsidR="007A24AB" w:rsidRPr="007A24AB" w:rsidRDefault="007A24AB" w:rsidP="007A24AB">
      <w:pPr>
        <w:pStyle w:val="af2"/>
        <w:ind w:firstLine="709"/>
        <w:jc w:val="both"/>
        <w:textAlignment w:val="baseline"/>
        <w:rPr>
          <w:spacing w:val="2"/>
          <w:szCs w:val="18"/>
        </w:rPr>
      </w:pPr>
      <w:r w:rsidRPr="007A24AB">
        <w:rPr>
          <w:spacing w:val="2"/>
          <w:szCs w:val="18"/>
        </w:rPr>
        <w:t xml:space="preserve">Настоящая заявка действует до подведения итогов тендера. </w:t>
      </w:r>
    </w:p>
    <w:p w14:paraId="708C10D5" w14:textId="77777777" w:rsidR="007A24AB" w:rsidRPr="007A24AB" w:rsidRDefault="007A24AB" w:rsidP="007A24AB">
      <w:pPr>
        <w:pStyle w:val="af2"/>
        <w:ind w:firstLine="709"/>
        <w:jc w:val="both"/>
        <w:textAlignment w:val="baseline"/>
        <w:rPr>
          <w:spacing w:val="2"/>
          <w:szCs w:val="18"/>
        </w:rPr>
      </w:pPr>
    </w:p>
    <w:p w14:paraId="486EB85C" w14:textId="77777777" w:rsidR="007A24AB" w:rsidRPr="007A24AB" w:rsidRDefault="007A24AB" w:rsidP="007A24AB">
      <w:pPr>
        <w:pStyle w:val="af2"/>
        <w:shd w:val="clear" w:color="auto" w:fill="FFFFFF"/>
        <w:ind w:firstLine="709"/>
        <w:jc w:val="both"/>
        <w:textAlignment w:val="baseline"/>
        <w:rPr>
          <w:spacing w:val="2"/>
          <w:szCs w:val="18"/>
        </w:rPr>
      </w:pPr>
    </w:p>
    <w:p w14:paraId="5AA37A5C" w14:textId="77777777" w:rsidR="007A24AB" w:rsidRPr="007A24AB" w:rsidRDefault="007A24AB" w:rsidP="007A24AB">
      <w:pPr>
        <w:pStyle w:val="af2"/>
        <w:shd w:val="clear" w:color="auto" w:fill="FFFFFF"/>
        <w:ind w:firstLine="709"/>
        <w:jc w:val="both"/>
        <w:textAlignment w:val="baseline"/>
        <w:rPr>
          <w:spacing w:val="2"/>
          <w:szCs w:val="18"/>
        </w:rPr>
      </w:pPr>
    </w:p>
    <w:p w14:paraId="4C9A0C90" w14:textId="77777777"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Должность, Ф.И.О. (при его наличии) и подпись лица,</w:t>
      </w:r>
    </w:p>
    <w:p w14:paraId="4CE0D4CA" w14:textId="77777777"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имеющего полномочия подписать тендерную заявку</w:t>
      </w:r>
    </w:p>
    <w:p w14:paraId="68503979" w14:textId="77777777" w:rsidR="007A24AB" w:rsidRPr="007A24AB" w:rsidRDefault="007A24AB" w:rsidP="007A24AB">
      <w:pPr>
        <w:pStyle w:val="af2"/>
        <w:shd w:val="clear" w:color="auto" w:fill="FFFFFF"/>
        <w:ind w:firstLine="709"/>
        <w:jc w:val="both"/>
        <w:textAlignment w:val="baseline"/>
        <w:rPr>
          <w:spacing w:val="2"/>
          <w:szCs w:val="18"/>
        </w:rPr>
      </w:pPr>
      <w:r w:rsidRPr="007A24AB">
        <w:rPr>
          <w:spacing w:val="2"/>
          <w:szCs w:val="18"/>
        </w:rPr>
        <w:t xml:space="preserve">от имени и по поручению ______________ (наименование потенциального поставщика) </w:t>
      </w:r>
    </w:p>
    <w:p w14:paraId="68B9CCF8" w14:textId="77777777" w:rsidR="007A24AB" w:rsidRPr="007A24AB" w:rsidRDefault="007A24AB" w:rsidP="007A24AB">
      <w:pPr>
        <w:pStyle w:val="af2"/>
        <w:shd w:val="clear" w:color="auto" w:fill="FFFFFF"/>
        <w:ind w:firstLine="709"/>
        <w:jc w:val="both"/>
        <w:textAlignment w:val="baseline"/>
        <w:rPr>
          <w:spacing w:val="2"/>
          <w:szCs w:val="18"/>
        </w:rPr>
      </w:pPr>
    </w:p>
    <w:p w14:paraId="3AF92328" w14:textId="77777777" w:rsidR="007A24AB" w:rsidRPr="007A24AB" w:rsidRDefault="007A24AB" w:rsidP="007A24AB">
      <w:pPr>
        <w:pStyle w:val="af2"/>
        <w:shd w:val="clear" w:color="auto" w:fill="FFFFFF"/>
        <w:ind w:firstLine="709"/>
        <w:jc w:val="both"/>
        <w:textAlignment w:val="baseline"/>
        <w:rPr>
          <w:spacing w:val="2"/>
          <w:szCs w:val="18"/>
        </w:rPr>
      </w:pPr>
    </w:p>
    <w:p w14:paraId="02C67FF0" w14:textId="77777777" w:rsidR="007A24AB" w:rsidRDefault="007A24AB" w:rsidP="007A24AB">
      <w:pPr>
        <w:pStyle w:val="af2"/>
        <w:shd w:val="clear" w:color="auto" w:fill="FFFFFF"/>
        <w:ind w:firstLine="709"/>
        <w:jc w:val="both"/>
        <w:textAlignment w:val="baseline"/>
      </w:pPr>
      <w:r w:rsidRPr="007A24AB">
        <w:rPr>
          <w:spacing w:val="2"/>
          <w:szCs w:val="18"/>
        </w:rPr>
        <w:t>Печать (при наличии)                                                                "___" _______ 20__г.</w:t>
      </w:r>
      <w:r>
        <w:rPr>
          <w:spacing w:val="2"/>
          <w:szCs w:val="18"/>
        </w:rPr>
        <w:t xml:space="preserve"> </w:t>
      </w:r>
    </w:p>
    <w:p w14:paraId="15999166" w14:textId="77777777" w:rsidR="00EB00BE" w:rsidRPr="00EB00BE" w:rsidRDefault="00EB00BE" w:rsidP="00EB00BE">
      <w:pPr>
        <w:pStyle w:val="j13"/>
        <w:shd w:val="clear" w:color="auto" w:fill="FFFFFF"/>
        <w:spacing w:before="0" w:after="0"/>
        <w:ind w:firstLine="403"/>
        <w:jc w:val="right"/>
        <w:textAlignment w:val="baseline"/>
        <w:rPr>
          <w:sz w:val="20"/>
          <w:szCs w:val="20"/>
        </w:rPr>
      </w:pPr>
      <w:r>
        <w:rPr>
          <w:spacing w:val="2"/>
          <w:szCs w:val="18"/>
        </w:rPr>
        <w:br w:type="page"/>
      </w:r>
      <w:r w:rsidRPr="00EB00BE">
        <w:rPr>
          <w:color w:val="000000"/>
          <w:sz w:val="20"/>
          <w:szCs w:val="20"/>
        </w:rPr>
        <w:lastRenderedPageBreak/>
        <w:t>Приложение 3 к приказу</w:t>
      </w:r>
      <w:r w:rsidRPr="00EB00BE">
        <w:rPr>
          <w:sz w:val="20"/>
          <w:szCs w:val="20"/>
        </w:rPr>
        <w:br/>
      </w:r>
      <w:r w:rsidRPr="00EB00BE">
        <w:rPr>
          <w:color w:val="000000"/>
          <w:sz w:val="20"/>
          <w:szCs w:val="20"/>
        </w:rPr>
        <w:t>Министра здравоохранения</w:t>
      </w:r>
      <w:r w:rsidRPr="00EB00BE">
        <w:rPr>
          <w:sz w:val="20"/>
          <w:szCs w:val="20"/>
        </w:rPr>
        <w:br/>
      </w:r>
      <w:r w:rsidRPr="00EB00BE">
        <w:rPr>
          <w:color w:val="000000"/>
          <w:sz w:val="20"/>
          <w:szCs w:val="20"/>
        </w:rPr>
        <w:t>Республики Казахстан</w:t>
      </w:r>
      <w:r w:rsidRPr="00EB00BE">
        <w:rPr>
          <w:sz w:val="20"/>
          <w:szCs w:val="20"/>
        </w:rPr>
        <w:br/>
      </w:r>
      <w:r w:rsidRPr="00EB00BE">
        <w:rPr>
          <w:color w:val="000000"/>
          <w:sz w:val="20"/>
          <w:szCs w:val="20"/>
        </w:rPr>
        <w:t>от 12 ноября 2021 года</w:t>
      </w:r>
      <w:r w:rsidRPr="00EB00BE">
        <w:rPr>
          <w:sz w:val="20"/>
          <w:szCs w:val="20"/>
        </w:rPr>
        <w:br/>
      </w:r>
      <w:r w:rsidRPr="00EB00BE">
        <w:rPr>
          <w:color w:val="000000"/>
          <w:sz w:val="20"/>
          <w:szCs w:val="20"/>
        </w:rPr>
        <w:t>№ ҚР ДСМ–113</w:t>
      </w:r>
      <w:r w:rsidRPr="00EB00BE">
        <w:rPr>
          <w:sz w:val="20"/>
          <w:szCs w:val="20"/>
        </w:rPr>
        <w:t> </w:t>
      </w:r>
    </w:p>
    <w:p w14:paraId="3F6BA5F0" w14:textId="77777777" w:rsidR="00EB00BE" w:rsidRPr="00EB00BE" w:rsidRDefault="00EB00BE" w:rsidP="00EB00BE">
      <w:pPr>
        <w:pStyle w:val="j13"/>
        <w:shd w:val="clear" w:color="auto" w:fill="FFFFFF"/>
        <w:spacing w:before="0" w:after="0"/>
        <w:ind w:firstLine="403"/>
        <w:textAlignment w:val="baseline"/>
        <w:rPr>
          <w:sz w:val="20"/>
          <w:szCs w:val="20"/>
        </w:rPr>
      </w:pPr>
    </w:p>
    <w:p w14:paraId="1FC9B54A" w14:textId="77777777" w:rsidR="00EB00BE" w:rsidRPr="00EB00BE" w:rsidRDefault="00EB00BE" w:rsidP="00EB00BE">
      <w:pPr>
        <w:pStyle w:val="j13"/>
        <w:shd w:val="clear" w:color="auto" w:fill="FFFFFF"/>
        <w:spacing w:before="0" w:after="0"/>
        <w:ind w:firstLine="403"/>
        <w:textAlignment w:val="baseline"/>
        <w:rPr>
          <w:sz w:val="20"/>
          <w:szCs w:val="20"/>
        </w:rPr>
      </w:pPr>
      <w:r w:rsidRPr="00EB00BE">
        <w:rPr>
          <w:sz w:val="20"/>
          <w:szCs w:val="20"/>
        </w:rPr>
        <w:t> </w:t>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r>
      <w:r w:rsidRPr="00EB00BE">
        <w:rPr>
          <w:sz w:val="20"/>
          <w:szCs w:val="20"/>
        </w:rPr>
        <w:tab/>
        <w:t xml:space="preserve">    Форма</w:t>
      </w:r>
    </w:p>
    <w:p w14:paraId="183CAE34" w14:textId="77777777" w:rsidR="00EB00BE" w:rsidRPr="00EB00BE" w:rsidRDefault="00EB00BE" w:rsidP="00EB00BE">
      <w:pPr>
        <w:rPr>
          <w:rFonts w:ascii="Times New Roman" w:hAnsi="Times New Roman" w:cs="Times New Roman"/>
          <w:sz w:val="20"/>
          <w:szCs w:val="20"/>
        </w:rPr>
      </w:pPr>
      <w:r w:rsidRPr="00EB00BE">
        <w:rPr>
          <w:rFonts w:ascii="Times New Roman" w:hAnsi="Times New Roman" w:cs="Times New Roman"/>
          <w:b/>
          <w:sz w:val="20"/>
          <w:szCs w:val="20"/>
        </w:rPr>
        <w:t>Ценовое предложение потенциального поставщика</w:t>
      </w:r>
      <w:r w:rsidRPr="00EB00BE">
        <w:rPr>
          <w:rFonts w:ascii="Times New Roman" w:hAnsi="Times New Roman" w:cs="Times New Roman"/>
          <w:sz w:val="20"/>
          <w:szCs w:val="20"/>
        </w:rPr>
        <w:br/>
      </w:r>
      <w:r w:rsidRPr="00EB00BE">
        <w:rPr>
          <w:rFonts w:ascii="Times New Roman" w:hAnsi="Times New Roman" w:cs="Times New Roman"/>
          <w:b/>
          <w:sz w:val="20"/>
          <w:szCs w:val="20"/>
        </w:rPr>
        <w:t>________________________________________________</w:t>
      </w:r>
      <w:r w:rsidRPr="00EB00BE">
        <w:rPr>
          <w:rFonts w:ascii="Times New Roman" w:hAnsi="Times New Roman" w:cs="Times New Roman"/>
          <w:sz w:val="20"/>
          <w:szCs w:val="20"/>
        </w:rPr>
        <w:br/>
      </w:r>
      <w:r w:rsidRPr="00EB00BE">
        <w:rPr>
          <w:rFonts w:ascii="Times New Roman" w:hAnsi="Times New Roman" w:cs="Times New Roman"/>
          <w:b/>
          <w:sz w:val="20"/>
          <w:szCs w:val="20"/>
        </w:rPr>
        <w:t>(наименование потенциального поставщика)</w:t>
      </w:r>
      <w:r w:rsidRPr="00EB00BE">
        <w:rPr>
          <w:rFonts w:ascii="Times New Roman" w:hAnsi="Times New Roman" w:cs="Times New Roman"/>
          <w:sz w:val="20"/>
          <w:szCs w:val="20"/>
        </w:rPr>
        <w:br/>
      </w:r>
      <w:r w:rsidRPr="00EB00BE">
        <w:rPr>
          <w:rFonts w:ascii="Times New Roman" w:hAnsi="Times New Roman" w:cs="Times New Roman"/>
          <w:b/>
          <w:sz w:val="20"/>
          <w:szCs w:val="20"/>
        </w:rPr>
        <w:t>на поставку медицинской техники</w:t>
      </w:r>
    </w:p>
    <w:p w14:paraId="6AF3BDF4" w14:textId="77777777" w:rsidR="00EB00BE" w:rsidRPr="00EB00BE" w:rsidRDefault="00EB00BE" w:rsidP="00EB00BE">
      <w:pPr>
        <w:jc w:val="both"/>
        <w:rPr>
          <w:rFonts w:ascii="Times New Roman" w:hAnsi="Times New Roman" w:cs="Times New Roman"/>
          <w:sz w:val="20"/>
          <w:szCs w:val="20"/>
        </w:rPr>
      </w:pPr>
      <w:bookmarkStart w:id="4" w:name="z72"/>
      <w:r w:rsidRPr="00EB00BE">
        <w:rPr>
          <w:rFonts w:ascii="Times New Roman" w:hAnsi="Times New Roman" w:cs="Times New Roman"/>
          <w:sz w:val="20"/>
          <w:szCs w:val="20"/>
        </w:rPr>
        <w:t>      № закупа _________________</w:t>
      </w:r>
    </w:p>
    <w:bookmarkEnd w:id="4"/>
    <w:p w14:paraId="23CB3B4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Способ закупа ____________</w:t>
      </w:r>
    </w:p>
    <w:p w14:paraId="46AD82D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Лот № ___________________</w:t>
      </w:r>
    </w:p>
    <w:tbl>
      <w:tblPr>
        <w:tblW w:w="9810"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326"/>
        <w:gridCol w:w="5385"/>
        <w:gridCol w:w="4099"/>
      </w:tblGrid>
      <w:tr w:rsidR="00EB00BE" w:rsidRPr="00EB00BE" w14:paraId="2A39F717"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810B23"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 п/п</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694E474"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 ценового предложения на поставку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0D0C76"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w:t>
            </w:r>
          </w:p>
          <w:p w14:paraId="54A3C7EF"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(для заполнения потенциальным поставщиком)</w:t>
            </w:r>
          </w:p>
        </w:tc>
      </w:tr>
      <w:tr w:rsidR="00EB00BE" w:rsidRPr="00EB00BE" w14:paraId="0890329D"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C8E9FA"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1</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2C4CD4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Торговое наименование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303CBC6" w14:textId="77777777" w:rsidR="00EB00BE" w:rsidRPr="00EB00BE" w:rsidRDefault="00EB00BE">
            <w:pPr>
              <w:spacing w:after="20"/>
              <w:ind w:left="20"/>
              <w:jc w:val="both"/>
              <w:rPr>
                <w:rFonts w:ascii="Times New Roman" w:hAnsi="Times New Roman" w:cs="Times New Roman"/>
                <w:sz w:val="20"/>
                <w:szCs w:val="20"/>
              </w:rPr>
            </w:pPr>
          </w:p>
          <w:p w14:paraId="63AD407F"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076665B8"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F268C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2</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4AA9FE4"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Характеристика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0C4C280"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Согласно технической спецификации</w:t>
            </w:r>
          </w:p>
        </w:tc>
      </w:tr>
      <w:tr w:rsidR="00EB00BE" w:rsidRPr="00EB00BE" w14:paraId="12CB172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E5906AD"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3</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8621BF3"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Производитель,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6D711EB" w14:textId="77777777" w:rsidR="00EB00BE" w:rsidRPr="00EB00BE" w:rsidRDefault="00EB00BE">
            <w:pPr>
              <w:spacing w:after="20"/>
              <w:ind w:left="20"/>
              <w:jc w:val="both"/>
              <w:rPr>
                <w:rFonts w:ascii="Times New Roman" w:hAnsi="Times New Roman" w:cs="Times New Roman"/>
                <w:sz w:val="20"/>
                <w:szCs w:val="20"/>
              </w:rPr>
            </w:pPr>
          </w:p>
          <w:p w14:paraId="23D739A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1480321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44507F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4</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74E864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Страна происхождения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A828146" w14:textId="77777777" w:rsidR="00EB00BE" w:rsidRPr="00EB00BE" w:rsidRDefault="00EB00BE">
            <w:pPr>
              <w:spacing w:after="20"/>
              <w:ind w:left="20"/>
              <w:jc w:val="both"/>
              <w:rPr>
                <w:rFonts w:ascii="Times New Roman" w:hAnsi="Times New Roman" w:cs="Times New Roman"/>
                <w:sz w:val="20"/>
                <w:szCs w:val="20"/>
              </w:rPr>
            </w:pPr>
          </w:p>
          <w:p w14:paraId="5BA643B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5814B2A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50EBD8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5</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189B2B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 Регистрационного удостоверения (удостоверений)/разрешения на разовый ввоз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A9A0C0B" w14:textId="77777777" w:rsidR="00EB00BE" w:rsidRPr="00EB00BE" w:rsidRDefault="00EB00BE">
            <w:pPr>
              <w:spacing w:after="20"/>
              <w:ind w:left="20"/>
              <w:jc w:val="both"/>
              <w:rPr>
                <w:rFonts w:ascii="Times New Roman" w:hAnsi="Times New Roman" w:cs="Times New Roman"/>
                <w:sz w:val="20"/>
                <w:szCs w:val="20"/>
              </w:rPr>
            </w:pPr>
          </w:p>
          <w:p w14:paraId="12CCDBB0"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3C79BFB5"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D17521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6</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2B6165F"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Единица измерения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E8533AC" w14:textId="77777777" w:rsidR="00EB00BE" w:rsidRPr="00EB00BE" w:rsidRDefault="00EB00BE">
            <w:pPr>
              <w:spacing w:after="20"/>
              <w:ind w:left="20"/>
              <w:jc w:val="both"/>
              <w:rPr>
                <w:rFonts w:ascii="Times New Roman" w:hAnsi="Times New Roman" w:cs="Times New Roman"/>
                <w:sz w:val="20"/>
                <w:szCs w:val="20"/>
              </w:rPr>
            </w:pPr>
          </w:p>
          <w:p w14:paraId="671C1C6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7DCFB8C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5BC500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7</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4561A9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647FA96" w14:textId="77777777" w:rsidR="00EB00BE" w:rsidRPr="00EB00BE" w:rsidRDefault="00EB00BE">
            <w:pPr>
              <w:spacing w:after="20"/>
              <w:ind w:left="20"/>
              <w:jc w:val="both"/>
              <w:rPr>
                <w:rFonts w:ascii="Times New Roman" w:hAnsi="Times New Roman" w:cs="Times New Roman"/>
                <w:sz w:val="20"/>
                <w:szCs w:val="20"/>
              </w:rPr>
            </w:pPr>
          </w:p>
          <w:p w14:paraId="0265288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62C198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4F1657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8</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CD903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Количество в единицах измерения (объем)</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8228AF5" w14:textId="77777777" w:rsidR="00EB00BE" w:rsidRPr="00EB00BE" w:rsidRDefault="00EB00BE">
            <w:pPr>
              <w:spacing w:after="20"/>
              <w:ind w:left="20"/>
              <w:jc w:val="both"/>
              <w:rPr>
                <w:rFonts w:ascii="Times New Roman" w:hAnsi="Times New Roman" w:cs="Times New Roman"/>
                <w:sz w:val="20"/>
                <w:szCs w:val="20"/>
              </w:rPr>
            </w:pPr>
          </w:p>
          <w:p w14:paraId="6039D84E"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9EA8F7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4DD21AC"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9</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261891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2D52DBE" w14:textId="77777777" w:rsidR="00EB00BE" w:rsidRPr="00EB00BE" w:rsidRDefault="00EB00BE">
            <w:pPr>
              <w:spacing w:after="20"/>
              <w:ind w:left="20"/>
              <w:jc w:val="both"/>
              <w:rPr>
                <w:rFonts w:ascii="Times New Roman" w:hAnsi="Times New Roman" w:cs="Times New Roman"/>
                <w:sz w:val="20"/>
                <w:szCs w:val="20"/>
              </w:rPr>
            </w:pPr>
          </w:p>
          <w:p w14:paraId="2748AB91" w14:textId="77777777" w:rsidR="00EB00BE" w:rsidRPr="00EB00BE" w:rsidRDefault="00EB00BE">
            <w:pPr>
              <w:spacing w:after="20"/>
              <w:ind w:left="20"/>
              <w:jc w:val="both"/>
              <w:rPr>
                <w:rFonts w:ascii="Times New Roman" w:hAnsi="Times New Roman" w:cs="Times New Roman"/>
                <w:sz w:val="20"/>
                <w:szCs w:val="20"/>
              </w:rPr>
            </w:pPr>
          </w:p>
        </w:tc>
      </w:tr>
    </w:tbl>
    <w:p w14:paraId="268EFED5" w14:textId="77777777" w:rsidR="00EB00BE" w:rsidRPr="00EB00BE" w:rsidRDefault="00EB00BE" w:rsidP="00EB00BE">
      <w:pPr>
        <w:jc w:val="both"/>
        <w:rPr>
          <w:rFonts w:ascii="Times New Roman" w:eastAsia="Times New Roman" w:hAnsi="Times New Roman" w:cs="Times New Roman"/>
          <w:sz w:val="20"/>
          <w:szCs w:val="20"/>
        </w:rPr>
      </w:pPr>
      <w:r w:rsidRPr="00EB00BE">
        <w:rPr>
          <w:rFonts w:ascii="Times New Roman" w:hAnsi="Times New Roman" w:cs="Times New Roman"/>
          <w:sz w:val="20"/>
          <w:szCs w:val="20"/>
        </w:rPr>
        <w:t>      Дата "___" ____________ 20___ г.</w:t>
      </w:r>
    </w:p>
    <w:p w14:paraId="56D2FE1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Должность, Ф.И.О. (при его наличии) _________________ __________________</w:t>
      </w:r>
    </w:p>
    <w:p w14:paraId="1CC8F06A" w14:textId="77777777" w:rsidR="00EB00BE" w:rsidRPr="00EB00BE" w:rsidRDefault="00EB00BE" w:rsidP="00EB00BE">
      <w:pPr>
        <w:pStyle w:val="j13"/>
        <w:shd w:val="clear" w:color="auto" w:fill="FFFFFF"/>
        <w:spacing w:before="0" w:after="0"/>
        <w:ind w:firstLine="403"/>
        <w:jc w:val="right"/>
        <w:textAlignment w:val="baseline"/>
        <w:rPr>
          <w:sz w:val="20"/>
          <w:szCs w:val="20"/>
        </w:rPr>
      </w:pPr>
      <w:r w:rsidRPr="00EB00BE">
        <w:rPr>
          <w:color w:val="000000"/>
          <w:sz w:val="20"/>
          <w:szCs w:val="20"/>
        </w:rPr>
        <w:lastRenderedPageBreak/>
        <w:t>Приложение 5 к приказу</w:t>
      </w:r>
      <w:r w:rsidRPr="00EB00BE">
        <w:rPr>
          <w:sz w:val="20"/>
          <w:szCs w:val="20"/>
        </w:rPr>
        <w:br/>
      </w:r>
      <w:r w:rsidRPr="00EB00BE">
        <w:rPr>
          <w:color w:val="000000"/>
          <w:sz w:val="20"/>
          <w:szCs w:val="20"/>
        </w:rPr>
        <w:t>Министра здравоохранения</w:t>
      </w:r>
      <w:r w:rsidRPr="00EB00BE">
        <w:rPr>
          <w:sz w:val="20"/>
          <w:szCs w:val="20"/>
        </w:rPr>
        <w:br/>
      </w:r>
      <w:r w:rsidRPr="00EB00BE">
        <w:rPr>
          <w:color w:val="000000"/>
          <w:sz w:val="20"/>
          <w:szCs w:val="20"/>
        </w:rPr>
        <w:t>Республики Казахстан</w:t>
      </w:r>
      <w:r w:rsidRPr="00EB00BE">
        <w:rPr>
          <w:sz w:val="20"/>
          <w:szCs w:val="20"/>
        </w:rPr>
        <w:br/>
      </w:r>
      <w:r w:rsidRPr="00EB00BE">
        <w:rPr>
          <w:color w:val="000000"/>
          <w:sz w:val="20"/>
          <w:szCs w:val="20"/>
        </w:rPr>
        <w:t>от 12 ноября 2021 года</w:t>
      </w:r>
      <w:r w:rsidRPr="00EB00BE">
        <w:rPr>
          <w:sz w:val="20"/>
          <w:szCs w:val="20"/>
        </w:rPr>
        <w:br/>
      </w:r>
      <w:r w:rsidRPr="00EB00BE">
        <w:rPr>
          <w:color w:val="000000"/>
          <w:sz w:val="20"/>
          <w:szCs w:val="20"/>
        </w:rPr>
        <w:t>№ ҚР ДСМ–113</w:t>
      </w:r>
      <w:r w:rsidRPr="00EB00BE">
        <w:rPr>
          <w:sz w:val="20"/>
          <w:szCs w:val="20"/>
        </w:rPr>
        <w:t>  </w:t>
      </w:r>
    </w:p>
    <w:p w14:paraId="63BBC4B5" w14:textId="77777777" w:rsidR="00EB00BE" w:rsidRPr="00EB00BE" w:rsidRDefault="00EB00BE" w:rsidP="00EB00BE">
      <w:pPr>
        <w:pStyle w:val="j16"/>
        <w:shd w:val="clear" w:color="auto" w:fill="FFFFFF"/>
        <w:spacing w:before="0" w:beforeAutospacing="0" w:after="0" w:afterAutospacing="0"/>
        <w:ind w:firstLine="403"/>
        <w:jc w:val="right"/>
        <w:textAlignment w:val="baseline"/>
        <w:rPr>
          <w:sz w:val="20"/>
          <w:szCs w:val="20"/>
        </w:rPr>
      </w:pPr>
      <w:r w:rsidRPr="00EB00BE">
        <w:rPr>
          <w:sz w:val="20"/>
          <w:szCs w:val="20"/>
        </w:rPr>
        <w:t>Форма</w:t>
      </w:r>
    </w:p>
    <w:p w14:paraId="3576486B" w14:textId="77777777" w:rsidR="00EB00BE" w:rsidRPr="00EB00BE" w:rsidRDefault="00EB00BE" w:rsidP="00EB00BE">
      <w:pPr>
        <w:pStyle w:val="j13"/>
        <w:shd w:val="clear" w:color="auto" w:fill="FFFFFF"/>
        <w:spacing w:before="0" w:after="0"/>
        <w:ind w:firstLine="403"/>
        <w:textAlignment w:val="baseline"/>
        <w:rPr>
          <w:sz w:val="20"/>
          <w:szCs w:val="20"/>
        </w:rPr>
      </w:pPr>
    </w:p>
    <w:p w14:paraId="15C50398"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Исх. № __________</w:t>
      </w:r>
    </w:p>
    <w:p w14:paraId="4227A613"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Дата ____________</w:t>
      </w:r>
    </w:p>
    <w:p w14:paraId="061B082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Кому:</w:t>
      </w:r>
    </w:p>
    <w:p w14:paraId="5614DDE4" w14:textId="77777777" w:rsidR="00EB00BE" w:rsidRPr="00EB00BE" w:rsidRDefault="00EB00BE" w:rsidP="00EB00BE">
      <w:pPr>
        <w:jc w:val="both"/>
        <w:rPr>
          <w:rFonts w:ascii="Times New Roman" w:hAnsi="Times New Roman" w:cs="Times New Roman"/>
          <w:sz w:val="20"/>
          <w:szCs w:val="20"/>
        </w:rPr>
      </w:pPr>
      <w:bookmarkStart w:id="5" w:name="z85"/>
      <w:r w:rsidRPr="00EB00BE">
        <w:rPr>
          <w:rFonts w:ascii="Times New Roman" w:hAnsi="Times New Roman" w:cs="Times New Roman"/>
          <w:sz w:val="20"/>
          <w:szCs w:val="20"/>
        </w:rPr>
        <w:t>      __________________________________________________________________________</w:t>
      </w:r>
    </w:p>
    <w:bookmarkEnd w:id="5"/>
    <w:p w14:paraId="79915B3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и реквизиты Единого дистрибьютора, организатора закупа, заказчика)</w:t>
      </w:r>
    </w:p>
    <w:p w14:paraId="5865B362" w14:textId="77777777" w:rsidR="00EB00BE" w:rsidRPr="00EB00BE" w:rsidRDefault="00EB00BE" w:rsidP="00EB00BE">
      <w:pPr>
        <w:jc w:val="center"/>
        <w:rPr>
          <w:rFonts w:ascii="Times New Roman" w:hAnsi="Times New Roman" w:cs="Times New Roman"/>
          <w:sz w:val="20"/>
          <w:szCs w:val="20"/>
        </w:rPr>
      </w:pPr>
      <w:bookmarkStart w:id="6" w:name="z86"/>
      <w:r w:rsidRPr="00EB00BE">
        <w:rPr>
          <w:rFonts w:ascii="Times New Roman" w:hAnsi="Times New Roman" w:cs="Times New Roman"/>
          <w:b/>
          <w:sz w:val="20"/>
          <w:szCs w:val="20"/>
        </w:rPr>
        <w:t>Электронная банковская гарантия</w:t>
      </w:r>
      <w:r w:rsidRPr="00EB00BE">
        <w:rPr>
          <w:rFonts w:ascii="Times New Roman" w:hAnsi="Times New Roman" w:cs="Times New Roman"/>
          <w:sz w:val="20"/>
          <w:szCs w:val="20"/>
        </w:rPr>
        <w:br/>
      </w:r>
      <w:r w:rsidRPr="00EB00BE">
        <w:rPr>
          <w:rFonts w:ascii="Times New Roman" w:hAnsi="Times New Roman" w:cs="Times New Roman"/>
          <w:b/>
          <w:sz w:val="20"/>
          <w:szCs w:val="20"/>
        </w:rPr>
        <w:t>(вид обеспечения тендерной или конкурсной заявки)</w:t>
      </w:r>
    </w:p>
    <w:p w14:paraId="509FA56B" w14:textId="77777777" w:rsidR="00EB00BE" w:rsidRPr="00EB00BE" w:rsidRDefault="00EB00BE" w:rsidP="00EB00BE">
      <w:pPr>
        <w:jc w:val="both"/>
        <w:rPr>
          <w:rFonts w:ascii="Times New Roman" w:hAnsi="Times New Roman" w:cs="Times New Roman"/>
          <w:sz w:val="20"/>
          <w:szCs w:val="20"/>
        </w:rPr>
      </w:pPr>
      <w:bookmarkStart w:id="7" w:name="z87"/>
      <w:bookmarkEnd w:id="6"/>
      <w:r w:rsidRPr="00EB00BE">
        <w:rPr>
          <w:rFonts w:ascii="Times New Roman" w:hAnsi="Times New Roman" w:cs="Times New Roman"/>
          <w:sz w:val="20"/>
          <w:szCs w:val="20"/>
        </w:rPr>
        <w:t>      Наименование банка (филиала банка)</w:t>
      </w:r>
    </w:p>
    <w:bookmarkEnd w:id="7"/>
    <w:p w14:paraId="1799EC84"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____________________________________________________________</w:t>
      </w:r>
    </w:p>
    <w:p w14:paraId="071333FC"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БИН и другие реквизиты банка)</w:t>
      </w:r>
    </w:p>
    <w:p w14:paraId="06BE0E96"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Гарантийное обеспечение № ____________________</w:t>
      </w:r>
    </w:p>
    <w:tbl>
      <w:tblPr>
        <w:tblW w:w="0" w:type="auto"/>
        <w:tblLook w:val="04A0" w:firstRow="1" w:lastRow="0" w:firstColumn="1" w:lastColumn="0" w:noHBand="0" w:noVBand="1"/>
      </w:tblPr>
      <w:tblGrid>
        <w:gridCol w:w="7780"/>
        <w:gridCol w:w="4600"/>
      </w:tblGrid>
      <w:tr w:rsidR="00EB00BE" w:rsidRPr="00EB00BE" w14:paraId="662B1E87" w14:textId="77777777" w:rsidTr="00EB00BE">
        <w:trPr>
          <w:trHeight w:val="30"/>
        </w:trPr>
        <w:tc>
          <w:tcPr>
            <w:tcW w:w="7780" w:type="dxa"/>
            <w:tcMar>
              <w:top w:w="15" w:type="dxa"/>
              <w:left w:w="15" w:type="dxa"/>
              <w:bottom w:w="15" w:type="dxa"/>
              <w:right w:w="15" w:type="dxa"/>
            </w:tcMar>
            <w:vAlign w:val="center"/>
            <w:hideMark/>
          </w:tcPr>
          <w:p w14:paraId="44424145" w14:textId="77777777" w:rsidR="00EB00BE" w:rsidRPr="00EB00BE" w:rsidRDefault="00EB00BE">
            <w:pPr>
              <w:jc w:val="center"/>
              <w:rPr>
                <w:rFonts w:ascii="Times New Roman" w:hAnsi="Times New Roman" w:cs="Times New Roman"/>
                <w:sz w:val="20"/>
                <w:szCs w:val="20"/>
              </w:rPr>
            </w:pPr>
            <w:r w:rsidRPr="00EB00BE">
              <w:rPr>
                <w:rFonts w:ascii="Times New Roman" w:hAnsi="Times New Roman" w:cs="Times New Roman"/>
                <w:sz w:val="20"/>
                <w:szCs w:val="20"/>
              </w:rPr>
              <w:t> </w:t>
            </w:r>
          </w:p>
        </w:tc>
        <w:tc>
          <w:tcPr>
            <w:tcW w:w="4600" w:type="dxa"/>
            <w:tcMar>
              <w:top w:w="15" w:type="dxa"/>
              <w:left w:w="15" w:type="dxa"/>
              <w:bottom w:w="15" w:type="dxa"/>
              <w:right w:w="15" w:type="dxa"/>
            </w:tcMar>
            <w:vAlign w:val="center"/>
            <w:hideMark/>
          </w:tcPr>
          <w:p w14:paraId="3CCED76C" w14:textId="77777777" w:rsidR="00EB00BE" w:rsidRPr="00EB00BE" w:rsidRDefault="00EB00BE">
            <w:pPr>
              <w:jc w:val="center"/>
              <w:rPr>
                <w:rFonts w:ascii="Times New Roman" w:hAnsi="Times New Roman" w:cs="Times New Roman"/>
                <w:sz w:val="20"/>
                <w:szCs w:val="20"/>
              </w:rPr>
            </w:pPr>
            <w:r w:rsidRPr="00EB00BE">
              <w:rPr>
                <w:rFonts w:ascii="Times New Roman" w:hAnsi="Times New Roman" w:cs="Times New Roman"/>
                <w:sz w:val="20"/>
                <w:szCs w:val="20"/>
              </w:rPr>
              <w:t>"__" _____ 20__ года</w:t>
            </w:r>
          </w:p>
        </w:tc>
      </w:tr>
    </w:tbl>
    <w:p w14:paraId="1F3F0826" w14:textId="77777777" w:rsidR="00EB00BE" w:rsidRPr="00EB00BE" w:rsidRDefault="00EB00BE" w:rsidP="00EB00BE">
      <w:pPr>
        <w:jc w:val="both"/>
        <w:rPr>
          <w:rFonts w:ascii="Times New Roman" w:eastAsia="Times New Roman" w:hAnsi="Times New Roman" w:cs="Times New Roman"/>
          <w:sz w:val="20"/>
          <w:szCs w:val="20"/>
        </w:rPr>
      </w:pPr>
      <w:r w:rsidRPr="00EB00BE">
        <w:rPr>
          <w:rFonts w:ascii="Times New Roman" w:hAnsi="Times New Roman" w:cs="Times New Roman"/>
          <w:sz w:val="20"/>
          <w:szCs w:val="20"/>
        </w:rPr>
        <w:t>      Банк (филиал банка) _________________________________________________________________________</w:t>
      </w:r>
    </w:p>
    <w:p w14:paraId="50284AE2"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(далее – Банк)</w:t>
      </w:r>
    </w:p>
    <w:p w14:paraId="34CD98F8"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проинформирован, что_______________________________________________________________________</w:t>
      </w:r>
    </w:p>
    <w:p w14:paraId="4E7225E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(наименование) в дальнейшем</w:t>
      </w:r>
    </w:p>
    <w:p w14:paraId="0C24F78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"Потенциальный поставщик", принимает участие в тендере/конкурсе по закупу</w:t>
      </w:r>
    </w:p>
    <w:p w14:paraId="013872AD"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__________________________________________________________________________________________,</w:t>
      </w:r>
    </w:p>
    <w:p w14:paraId="6D9403A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объявленном</w:t>
      </w:r>
    </w:p>
    <w:p w14:paraId="625D0F5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__________________________________________________________________________________________,</w:t>
      </w:r>
    </w:p>
    <w:p w14:paraId="27222A63"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 (наименование заказчика/организатора закупа/Единого дистрибьютора)</w:t>
      </w:r>
    </w:p>
    <w:p w14:paraId="64C0F121"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_________________ (дата, месяц, год объявления) и готов осуществить оказание услуги (наименование услуги)/</w:t>
      </w:r>
    </w:p>
    <w:p w14:paraId="58EF5EAC"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поставку ______________________________________________________________</w:t>
      </w:r>
    </w:p>
    <w:p w14:paraId="720FC49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 (наименование и объем товара)</w:t>
      </w:r>
    </w:p>
    <w:p w14:paraId="61F612CC"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на общую сумму________________ (прописью) тенге, из них (при участии в закупе по нескольким лотам):</w:t>
      </w:r>
    </w:p>
    <w:p w14:paraId="383C07A2"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1) по лоту № _____ (номер в объявлении/на веб-портале закупок) – в размере ____________________________</w:t>
      </w:r>
    </w:p>
    <w:p w14:paraId="71FD9E6D"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 xml:space="preserve"> (сумма в цифрах и прописью) тенге;</w:t>
      </w:r>
    </w:p>
    <w:p w14:paraId="29B3ADDD"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2)...</w:t>
      </w:r>
    </w:p>
    <w:p w14:paraId="6D21D146"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В связи с этим Банк ___________________________________________________ (наименование банка)</w:t>
      </w:r>
    </w:p>
    <w:p w14:paraId="45664A0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берет на себя безотзывное обязательство выплатить Единому дистрибьютору по первому требованию, включая</w:t>
      </w:r>
    </w:p>
    <w:p w14:paraId="003332C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требование в электронном виде на веб-портале закупок, сумму гарантийного обеспечения в размере 1 (один)</w:t>
      </w:r>
    </w:p>
    <w:p w14:paraId="472FF1A1"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процента равную ______________ (сумма в цифрах и прописью) по лоту № ____ на сумму________________</w:t>
      </w:r>
    </w:p>
    <w:p w14:paraId="15559891"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(сумма в цифрах и прописью) тенге, лоту № _____ на сумму________________ (сумма в цифрах и прописью) тенге,</w:t>
      </w:r>
    </w:p>
    <w:p w14:paraId="0FCAA3D5"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 получении требования на оплату по основаниям, предусмотренным постановлением Правительства</w:t>
      </w:r>
    </w:p>
    <w:p w14:paraId="6BFBDBD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Республики Казахстан от 4 июня 2021 года № 375 "Об утверждении Правил организации и проведения закупа</w:t>
      </w:r>
    </w:p>
    <w:p w14:paraId="382DF9E3"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лекарственных средств, медицинских изделий и специализированных лечебных продуктов в рамках гарантированного</w:t>
      </w:r>
    </w:p>
    <w:p w14:paraId="56D83C3A"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объема бесплатной медицинской помощи и (или) в системе обязательного социального медицинского страхования,</w:t>
      </w:r>
    </w:p>
    <w:p w14:paraId="408B50D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lastRenderedPageBreak/>
        <w:t>фармацевтических услуг и признании утратившими силу некоторых решений Правительства Республики Казахстан"</w:t>
      </w:r>
    </w:p>
    <w:p w14:paraId="3BA924C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(далее – Правила).</w:t>
      </w:r>
    </w:p>
    <w:p w14:paraId="62F54DA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Данная гарантия вступает в силу с момента вскрытия тендерной заявки Потенциального поставщика и действует</w:t>
      </w:r>
    </w:p>
    <w:p w14:paraId="77B195B9"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до принятия по ней решения по существу в соответствии с Правилами, а при признании Потенциального поставщика</w:t>
      </w:r>
    </w:p>
    <w:p w14:paraId="72C9DD07"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победителем закупа – до представления им соответствующего гарантийного обеспечения по заключенному договору.</w:t>
      </w:r>
    </w:p>
    <w:p w14:paraId="45315B71" w14:textId="40736746" w:rsid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Должность, Ф.И.О. (при его наличии) _________________</w:t>
      </w:r>
    </w:p>
    <w:p w14:paraId="264DCFAF" w14:textId="12252B98" w:rsidR="00A92DFB" w:rsidRDefault="00A92DFB" w:rsidP="00EB00BE">
      <w:pPr>
        <w:jc w:val="both"/>
        <w:rPr>
          <w:rFonts w:ascii="Times New Roman" w:hAnsi="Times New Roman" w:cs="Times New Roman"/>
          <w:sz w:val="20"/>
          <w:szCs w:val="20"/>
        </w:rPr>
      </w:pPr>
    </w:p>
    <w:p w14:paraId="04167B7E" w14:textId="77777777" w:rsidR="00A92DFB" w:rsidRPr="00A92DFB" w:rsidRDefault="00A92DFB" w:rsidP="00A92DFB">
      <w:pPr>
        <w:jc w:val="right"/>
        <w:rPr>
          <w:rFonts w:ascii="Times New Roman" w:hAnsi="Times New Roman" w:cs="Times New Roman"/>
          <w:sz w:val="20"/>
          <w:szCs w:val="20"/>
        </w:rPr>
      </w:pPr>
      <w:r w:rsidRPr="00A92DFB">
        <w:rPr>
          <w:rFonts w:ascii="Times New Roman" w:hAnsi="Times New Roman" w:cs="Times New Roman"/>
          <w:sz w:val="20"/>
          <w:szCs w:val="20"/>
        </w:rPr>
        <w:t>Приложение 6 к приказу</w:t>
      </w:r>
      <w:r w:rsidRPr="00A92DFB">
        <w:rPr>
          <w:rFonts w:ascii="Times New Roman" w:hAnsi="Times New Roman" w:cs="Times New Roman"/>
          <w:sz w:val="20"/>
          <w:szCs w:val="20"/>
        </w:rPr>
        <w:br/>
        <w:t>Министра здравоохранения</w:t>
      </w:r>
      <w:r w:rsidRPr="00A92DFB">
        <w:rPr>
          <w:rFonts w:ascii="Times New Roman" w:hAnsi="Times New Roman" w:cs="Times New Roman"/>
          <w:sz w:val="20"/>
          <w:szCs w:val="20"/>
        </w:rPr>
        <w:br/>
        <w:t>Республики Казахстан</w:t>
      </w:r>
      <w:r w:rsidRPr="00A92DFB">
        <w:rPr>
          <w:rFonts w:ascii="Times New Roman" w:hAnsi="Times New Roman" w:cs="Times New Roman"/>
          <w:sz w:val="20"/>
          <w:szCs w:val="20"/>
        </w:rPr>
        <w:br/>
        <w:t>от 12 ноября 2021 года</w:t>
      </w:r>
      <w:r w:rsidRPr="00A92DFB">
        <w:rPr>
          <w:rFonts w:ascii="Times New Roman" w:hAnsi="Times New Roman" w:cs="Times New Roman"/>
          <w:sz w:val="20"/>
          <w:szCs w:val="20"/>
        </w:rPr>
        <w:br/>
        <w:t>№ ҚР ДСМ–113</w:t>
      </w:r>
    </w:p>
    <w:p w14:paraId="6D8C490B" w14:textId="77777777" w:rsidR="00A92DFB" w:rsidRPr="00A92DFB" w:rsidRDefault="00A92DFB" w:rsidP="00A92DFB">
      <w:pPr>
        <w:jc w:val="right"/>
        <w:rPr>
          <w:rFonts w:ascii="Times New Roman" w:hAnsi="Times New Roman" w:cs="Times New Roman"/>
          <w:color w:val="auto"/>
          <w:sz w:val="20"/>
          <w:szCs w:val="20"/>
        </w:rPr>
      </w:pPr>
      <w:r w:rsidRPr="00A92DFB">
        <w:rPr>
          <w:rFonts w:ascii="Times New Roman" w:hAnsi="Times New Roman" w:cs="Times New Roman"/>
          <w:sz w:val="20"/>
          <w:szCs w:val="20"/>
        </w:rPr>
        <w:t>Форма</w:t>
      </w:r>
    </w:p>
    <w:p w14:paraId="39DB14A5" w14:textId="77777777" w:rsidR="00A92DFB" w:rsidRPr="00A92DFB" w:rsidRDefault="00A92DFB" w:rsidP="00A92DFB">
      <w:pPr>
        <w:jc w:val="center"/>
        <w:rPr>
          <w:rFonts w:ascii="Times New Roman" w:hAnsi="Times New Roman" w:cs="Times New Roman"/>
          <w:sz w:val="20"/>
          <w:szCs w:val="20"/>
        </w:rPr>
      </w:pPr>
      <w:r w:rsidRPr="00A92DFB">
        <w:rPr>
          <w:rFonts w:ascii="Times New Roman" w:hAnsi="Times New Roman" w:cs="Times New Roman"/>
          <w:b/>
          <w:sz w:val="20"/>
          <w:szCs w:val="20"/>
        </w:rPr>
        <w:t>Уведомление о возврате денег (обеспечение тендерной заявки)</w:t>
      </w:r>
    </w:p>
    <w:p w14:paraId="24B3DC47" w14:textId="77777777" w:rsidR="00A92DFB" w:rsidRPr="00A92DFB" w:rsidRDefault="00A92DFB" w:rsidP="00A92DFB">
      <w:pPr>
        <w:jc w:val="both"/>
        <w:rPr>
          <w:rFonts w:ascii="Times New Roman" w:hAnsi="Times New Roman" w:cs="Times New Roman"/>
          <w:sz w:val="20"/>
          <w:szCs w:val="20"/>
        </w:rPr>
      </w:pPr>
      <w:bookmarkStart w:id="8" w:name="z94"/>
      <w:r w:rsidRPr="00A92DFB">
        <w:rPr>
          <w:rFonts w:ascii="Times New Roman" w:hAnsi="Times New Roman" w:cs="Times New Roman"/>
          <w:sz w:val="20"/>
          <w:szCs w:val="20"/>
        </w:rPr>
        <w:t>      Уведомляем о возврате денег, внесенных в качестве гарантийного обеспечения тендерной/</w:t>
      </w:r>
    </w:p>
    <w:bookmarkEnd w:id="8"/>
    <w:p w14:paraId="23165D92"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конкурсной заявки, в связи с отклонением заявки потенциального поставщика, принимавшего</w:t>
      </w:r>
    </w:p>
    <w:p w14:paraId="2C107259"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участие в тендере/конкурсе по закупу лекарственных средств и медицинских изделий</w:t>
      </w:r>
    </w:p>
    <w:p w14:paraId="0DFF7EAD"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указанном в объявлении №________________________ (номер объявления на веб-портале закупок)</w:t>
      </w:r>
    </w:p>
    <w:p w14:paraId="1DAB6B1F"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объявленном ___________________________________ (наименование заказчика, организатора закупа</w:t>
      </w:r>
    </w:p>
    <w:p w14:paraId="5439478C" w14:textId="77777777" w:rsidR="00A92DFB" w:rsidRP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или Единого дистрибьютора) ______________ (дата, месяц, год объявления), по лоту № ________</w:t>
      </w:r>
    </w:p>
    <w:p w14:paraId="347AA40C" w14:textId="139CC89B" w:rsidR="00A92DFB" w:rsidRDefault="00A92DFB" w:rsidP="00A92DFB">
      <w:pPr>
        <w:jc w:val="both"/>
        <w:rPr>
          <w:rFonts w:ascii="Times New Roman" w:hAnsi="Times New Roman" w:cs="Times New Roman"/>
          <w:sz w:val="20"/>
          <w:szCs w:val="20"/>
        </w:rPr>
      </w:pPr>
      <w:r w:rsidRPr="00A92DFB">
        <w:rPr>
          <w:rFonts w:ascii="Times New Roman" w:hAnsi="Times New Roman" w:cs="Times New Roman"/>
          <w:sz w:val="20"/>
          <w:szCs w:val="20"/>
        </w:rPr>
        <w:t>(номер лота на веб-портале закупок) в размере _____________ (сумма в цифрах и прописью) тенге.</w:t>
      </w:r>
    </w:p>
    <w:p w14:paraId="00C89424" w14:textId="29E7D48A" w:rsidR="00A92DFB" w:rsidRDefault="00A92DFB" w:rsidP="00A92DFB">
      <w:pPr>
        <w:jc w:val="both"/>
        <w:rPr>
          <w:rFonts w:ascii="Times New Roman" w:hAnsi="Times New Roman" w:cs="Times New Roman"/>
          <w:sz w:val="20"/>
          <w:szCs w:val="20"/>
        </w:rPr>
      </w:pPr>
    </w:p>
    <w:p w14:paraId="0D3CFEAF"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lang w:val="kk-KZ"/>
        </w:rPr>
      </w:pPr>
      <w:r w:rsidRPr="00A92DFB">
        <w:rPr>
          <w:sz w:val="20"/>
          <w:szCs w:val="20"/>
        </w:rPr>
        <w:t>Приложение 10</w:t>
      </w:r>
    </w:p>
    <w:p w14:paraId="78034734"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 xml:space="preserve">к </w:t>
      </w:r>
      <w:hyperlink r:id="rId12" w:tgtFrame="_parent" w:history="1">
        <w:r w:rsidRPr="00A92DFB">
          <w:rPr>
            <w:rStyle w:val="aa"/>
            <w:bCs/>
            <w:sz w:val="20"/>
            <w:szCs w:val="20"/>
          </w:rPr>
          <w:t>приказу</w:t>
        </w:r>
      </w:hyperlink>
      <w:r w:rsidRPr="00A92DFB">
        <w:rPr>
          <w:sz w:val="20"/>
          <w:szCs w:val="20"/>
        </w:rPr>
        <w:t xml:space="preserve"> Министра</w:t>
      </w:r>
    </w:p>
    <w:p w14:paraId="30CF889B"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здравоохранения и</w:t>
      </w:r>
    </w:p>
    <w:p w14:paraId="24B87FBF"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социального развития</w:t>
      </w:r>
    </w:p>
    <w:p w14:paraId="55098945" w14:textId="77777777" w:rsidR="00A92DFB" w:rsidRPr="00A92DFB" w:rsidRDefault="00A92DFB" w:rsidP="00A92DFB">
      <w:pPr>
        <w:pStyle w:val="j15"/>
        <w:shd w:val="clear" w:color="auto" w:fill="FFFFFF"/>
        <w:spacing w:before="0" w:beforeAutospacing="0" w:after="0" w:afterAutospacing="0"/>
        <w:ind w:firstLine="6804"/>
        <w:jc w:val="right"/>
        <w:textAlignment w:val="baseline"/>
        <w:rPr>
          <w:sz w:val="20"/>
          <w:szCs w:val="20"/>
        </w:rPr>
      </w:pPr>
      <w:r w:rsidRPr="00A92DFB">
        <w:rPr>
          <w:sz w:val="20"/>
          <w:szCs w:val="20"/>
        </w:rPr>
        <w:t>Республики Казахстан</w:t>
      </w:r>
    </w:p>
    <w:p w14:paraId="69E3EF76" w14:textId="29AEE728" w:rsidR="00A92DFB" w:rsidRPr="00A92DFB" w:rsidRDefault="00B02A3C" w:rsidP="00A92DFB">
      <w:pPr>
        <w:pStyle w:val="j15"/>
        <w:shd w:val="clear" w:color="auto" w:fill="FFFFFF"/>
        <w:spacing w:before="0" w:beforeAutospacing="0" w:after="0" w:afterAutospacing="0"/>
        <w:ind w:firstLine="5387"/>
        <w:jc w:val="right"/>
        <w:textAlignment w:val="baseline"/>
        <w:rPr>
          <w:sz w:val="20"/>
          <w:szCs w:val="20"/>
        </w:rPr>
      </w:pPr>
      <w:r w:rsidRPr="00A92DFB">
        <w:rPr>
          <w:sz w:val="20"/>
          <w:szCs w:val="20"/>
        </w:rPr>
        <w:t>от 12 ноября 2021 года</w:t>
      </w:r>
      <w:r w:rsidRPr="00A92DFB">
        <w:rPr>
          <w:sz w:val="20"/>
          <w:szCs w:val="20"/>
        </w:rPr>
        <w:br/>
        <w:t>№ ҚР ДСМ–113</w:t>
      </w:r>
    </w:p>
    <w:p w14:paraId="68666213"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3ACD556F"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725357B1" w14:textId="77777777" w:rsidR="00A92DFB" w:rsidRPr="00A92DFB" w:rsidRDefault="00A92DFB" w:rsidP="00A92DFB">
      <w:pPr>
        <w:pStyle w:val="j16"/>
        <w:shd w:val="clear" w:color="auto" w:fill="FFFFFF"/>
        <w:spacing w:before="0" w:beforeAutospacing="0" w:after="0" w:afterAutospacing="0"/>
        <w:ind w:firstLine="403"/>
        <w:jc w:val="right"/>
        <w:textAlignment w:val="baseline"/>
        <w:rPr>
          <w:sz w:val="20"/>
          <w:szCs w:val="20"/>
        </w:rPr>
      </w:pPr>
      <w:r w:rsidRPr="00A92DFB">
        <w:rPr>
          <w:sz w:val="20"/>
          <w:szCs w:val="20"/>
        </w:rPr>
        <w:t>Форма</w:t>
      </w:r>
    </w:p>
    <w:p w14:paraId="02580F60" w14:textId="77777777" w:rsidR="00A92DFB" w:rsidRPr="00A92DFB" w:rsidRDefault="00A92DFB" w:rsidP="00A92DFB">
      <w:pPr>
        <w:pStyle w:val="3"/>
        <w:numPr>
          <w:ilvl w:val="0"/>
          <w:numId w:val="0"/>
        </w:numPr>
        <w:shd w:val="clear" w:color="auto" w:fill="FFFFFF"/>
        <w:spacing w:before="0" w:after="0"/>
        <w:ind w:left="1080"/>
        <w:jc w:val="center"/>
        <w:textAlignment w:val="baseline"/>
        <w:rPr>
          <w:bCs w:val="0"/>
          <w:sz w:val="20"/>
          <w:szCs w:val="20"/>
        </w:rPr>
      </w:pPr>
      <w:r w:rsidRPr="00A92DFB">
        <w:rPr>
          <w:bCs w:val="0"/>
          <w:sz w:val="20"/>
          <w:szCs w:val="20"/>
        </w:rPr>
        <w:t>Опись документов, прилагаемых</w:t>
      </w:r>
    </w:p>
    <w:p w14:paraId="075282E9" w14:textId="77777777" w:rsidR="00A92DFB" w:rsidRPr="00A92DFB" w:rsidRDefault="00A92DFB" w:rsidP="00A92DFB">
      <w:pPr>
        <w:pStyle w:val="3"/>
        <w:numPr>
          <w:ilvl w:val="0"/>
          <w:numId w:val="0"/>
        </w:numPr>
        <w:shd w:val="clear" w:color="auto" w:fill="FFFFFF"/>
        <w:spacing w:before="0" w:after="0"/>
        <w:ind w:left="2149"/>
        <w:jc w:val="center"/>
        <w:textAlignment w:val="baseline"/>
        <w:rPr>
          <w:bCs w:val="0"/>
          <w:sz w:val="20"/>
          <w:szCs w:val="20"/>
        </w:rPr>
      </w:pPr>
      <w:r w:rsidRPr="00A92DFB">
        <w:rPr>
          <w:bCs w:val="0"/>
          <w:sz w:val="20"/>
          <w:szCs w:val="20"/>
        </w:rPr>
        <w:t>к заявке потенциального поставщика</w:t>
      </w:r>
    </w:p>
    <w:p w14:paraId="0374DE7F" w14:textId="77777777" w:rsidR="00A92DFB" w:rsidRPr="00A92DFB" w:rsidRDefault="00A92DFB" w:rsidP="00A92DFB">
      <w:pPr>
        <w:pStyle w:val="3"/>
        <w:numPr>
          <w:ilvl w:val="0"/>
          <w:numId w:val="0"/>
        </w:numPr>
        <w:shd w:val="clear" w:color="auto" w:fill="FFFFFF"/>
        <w:spacing w:before="0" w:after="0"/>
        <w:ind w:left="2149"/>
        <w:jc w:val="center"/>
        <w:textAlignment w:val="baseline"/>
        <w:rPr>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73"/>
        <w:gridCol w:w="1163"/>
        <w:gridCol w:w="1454"/>
        <w:gridCol w:w="1349"/>
        <w:gridCol w:w="2550"/>
        <w:gridCol w:w="1051"/>
      </w:tblGrid>
      <w:tr w:rsidR="00A92DFB" w:rsidRPr="00A92DFB" w14:paraId="35A69C15" w14:textId="77777777" w:rsidTr="00A92DFB">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5885AEF" w14:textId="77777777" w:rsidR="00A92DFB" w:rsidRPr="00A92DFB" w:rsidRDefault="00A92DFB">
            <w:pPr>
              <w:pStyle w:val="af2"/>
              <w:ind w:firstLine="709"/>
              <w:jc w:val="center"/>
              <w:textAlignment w:val="baseline"/>
              <w:rPr>
                <w:spacing w:val="2"/>
                <w:sz w:val="20"/>
                <w:szCs w:val="20"/>
              </w:rPr>
            </w:pPr>
          </w:p>
          <w:p w14:paraId="4B15653C" w14:textId="77777777" w:rsidR="00A92DFB" w:rsidRPr="00A92DFB" w:rsidRDefault="00A92DFB">
            <w:pPr>
              <w:jc w:val="center"/>
              <w:rPr>
                <w:rFonts w:ascii="Times New Roman" w:hAnsi="Times New Roman" w:cs="Times New Roman"/>
                <w:sz w:val="20"/>
                <w:szCs w:val="20"/>
              </w:rPr>
            </w:pPr>
            <w:r w:rsidRPr="00A92DFB">
              <w:rPr>
                <w:rFonts w:ascii="Times New Roman" w:hAnsi="Times New Roman" w:cs="Times New Roman"/>
                <w:sz w:val="20"/>
                <w:szCs w:val="20"/>
              </w:rPr>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ED97CA7" w14:textId="77777777" w:rsidR="00A92DFB" w:rsidRPr="00A92DFB" w:rsidRDefault="00A92DFB">
            <w:pPr>
              <w:pStyle w:val="af2"/>
              <w:jc w:val="center"/>
              <w:textAlignment w:val="baseline"/>
              <w:rPr>
                <w:spacing w:val="2"/>
                <w:sz w:val="20"/>
                <w:szCs w:val="20"/>
              </w:rPr>
            </w:pPr>
            <w:r w:rsidRPr="00A92DFB">
              <w:rPr>
                <w:spacing w:val="2"/>
                <w:sz w:val="20"/>
                <w:szCs w:val="20"/>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88FBB94" w14:textId="77777777" w:rsidR="00A92DFB" w:rsidRPr="00A92DFB" w:rsidRDefault="00A92DFB">
            <w:pPr>
              <w:pStyle w:val="af2"/>
              <w:jc w:val="center"/>
              <w:textAlignment w:val="baseline"/>
              <w:rPr>
                <w:spacing w:val="2"/>
                <w:sz w:val="20"/>
                <w:szCs w:val="20"/>
              </w:rPr>
            </w:pPr>
            <w:r w:rsidRPr="00A92DFB">
              <w:rPr>
                <w:spacing w:val="2"/>
                <w:sz w:val="20"/>
                <w:szCs w:val="20"/>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D1BFD59" w14:textId="77777777" w:rsidR="00A92DFB" w:rsidRPr="00A92DFB" w:rsidRDefault="00A92DFB">
            <w:pPr>
              <w:pStyle w:val="af2"/>
              <w:jc w:val="center"/>
              <w:textAlignment w:val="baseline"/>
              <w:rPr>
                <w:spacing w:val="2"/>
                <w:sz w:val="20"/>
                <w:szCs w:val="20"/>
              </w:rPr>
            </w:pPr>
            <w:r w:rsidRPr="00A92DFB">
              <w:rPr>
                <w:spacing w:val="2"/>
                <w:sz w:val="20"/>
                <w:szCs w:val="20"/>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5D31E57" w14:textId="77777777" w:rsidR="00A92DFB" w:rsidRPr="00A92DFB" w:rsidRDefault="00A92DFB">
            <w:pPr>
              <w:pStyle w:val="af2"/>
              <w:jc w:val="center"/>
              <w:textAlignment w:val="baseline"/>
              <w:rPr>
                <w:spacing w:val="2"/>
                <w:sz w:val="20"/>
                <w:szCs w:val="20"/>
              </w:rPr>
            </w:pPr>
            <w:r w:rsidRPr="00A92DFB">
              <w:rPr>
                <w:spacing w:val="2"/>
                <w:sz w:val="20"/>
                <w:szCs w:val="20"/>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F3FD5BB" w14:textId="77777777" w:rsidR="00A92DFB" w:rsidRPr="00A92DFB" w:rsidRDefault="00A92DFB">
            <w:pPr>
              <w:pStyle w:val="af2"/>
              <w:jc w:val="center"/>
              <w:textAlignment w:val="baseline"/>
              <w:rPr>
                <w:spacing w:val="2"/>
                <w:sz w:val="20"/>
                <w:szCs w:val="20"/>
              </w:rPr>
            </w:pPr>
            <w:r w:rsidRPr="00A92DFB">
              <w:rPr>
                <w:spacing w:val="2"/>
                <w:sz w:val="20"/>
                <w:szCs w:val="20"/>
              </w:rPr>
              <w:t>Оригинал, копия, нотариально</w:t>
            </w:r>
          </w:p>
          <w:p w14:paraId="5EF756E0" w14:textId="77777777" w:rsidR="00A92DFB" w:rsidRPr="00A92DFB" w:rsidRDefault="00A92DFB">
            <w:pPr>
              <w:pStyle w:val="af2"/>
              <w:jc w:val="center"/>
              <w:textAlignment w:val="baseline"/>
              <w:rPr>
                <w:spacing w:val="2"/>
                <w:sz w:val="20"/>
                <w:szCs w:val="20"/>
              </w:rPr>
            </w:pPr>
            <w:r w:rsidRPr="00A92DFB">
              <w:rPr>
                <w:spacing w:val="2"/>
                <w:sz w:val="20"/>
                <w:szCs w:val="20"/>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CB773" w14:textId="77777777" w:rsidR="00A92DFB" w:rsidRPr="00A92DFB" w:rsidRDefault="00A92DFB">
            <w:pPr>
              <w:pStyle w:val="af2"/>
              <w:jc w:val="center"/>
              <w:textAlignment w:val="baseline"/>
              <w:rPr>
                <w:spacing w:val="2"/>
                <w:sz w:val="20"/>
                <w:szCs w:val="20"/>
              </w:rPr>
            </w:pPr>
            <w:r w:rsidRPr="00A92DFB">
              <w:rPr>
                <w:spacing w:val="2"/>
                <w:sz w:val="20"/>
                <w:szCs w:val="20"/>
              </w:rPr>
              <w:t>Стр.</w:t>
            </w:r>
          </w:p>
        </w:tc>
      </w:tr>
    </w:tbl>
    <w:p w14:paraId="53BE9B48" w14:textId="77777777" w:rsidR="00A92DFB" w:rsidRPr="00A92DFB" w:rsidRDefault="00A92DFB" w:rsidP="00A92DFB">
      <w:pPr>
        <w:rPr>
          <w:rFonts w:ascii="Times New Roman" w:eastAsia="Times New Roman" w:hAnsi="Times New Roman" w:cs="Times New Roman"/>
          <w:sz w:val="20"/>
          <w:szCs w:val="20"/>
        </w:rPr>
      </w:pPr>
      <w:r w:rsidRPr="00A92DFB">
        <w:rPr>
          <w:rFonts w:ascii="Times New Roman" w:hAnsi="Times New Roman" w:cs="Times New Roman"/>
          <w:sz w:val="20"/>
          <w:szCs w:val="20"/>
        </w:rPr>
        <w:t xml:space="preserve"> Предоставляется на электронном носителе с заполненной формой описи.</w:t>
      </w:r>
    </w:p>
    <w:p w14:paraId="3DD17319" w14:textId="77777777" w:rsidR="00A92DFB" w:rsidRPr="00A92DFB" w:rsidRDefault="00A92DFB" w:rsidP="00A92DFB">
      <w:pPr>
        <w:jc w:val="both"/>
        <w:rPr>
          <w:rFonts w:ascii="Times New Roman" w:hAnsi="Times New Roman" w:cs="Times New Roman"/>
          <w:sz w:val="20"/>
          <w:szCs w:val="20"/>
        </w:rPr>
      </w:pPr>
    </w:p>
    <w:p w14:paraId="3706107B" w14:textId="77777777" w:rsidR="00A92DFB" w:rsidRPr="00EB00BE" w:rsidRDefault="00A92DFB" w:rsidP="00EB00BE">
      <w:pPr>
        <w:jc w:val="both"/>
        <w:rPr>
          <w:rFonts w:ascii="Times New Roman" w:hAnsi="Times New Roman" w:cs="Times New Roman"/>
          <w:sz w:val="20"/>
          <w:szCs w:val="20"/>
        </w:rPr>
      </w:pPr>
    </w:p>
    <w:p w14:paraId="3E1B38EE" w14:textId="3C1B0045" w:rsidR="002209CC" w:rsidRPr="00A92DFB" w:rsidRDefault="002209CC" w:rsidP="002209CC">
      <w:pPr>
        <w:pStyle w:val="af"/>
        <w:jc w:val="right"/>
        <w:rPr>
          <w:rFonts w:ascii="Times New Roman" w:hAnsi="Times New Roman" w:cs="Times New Roman"/>
          <w:spacing w:val="2"/>
          <w:sz w:val="20"/>
          <w:szCs w:val="20"/>
          <w:lang w:val="kk-KZ"/>
        </w:rPr>
      </w:pPr>
      <w:r w:rsidRPr="002209CC">
        <w:rPr>
          <w:rFonts w:ascii="Times New Roman" w:hAnsi="Times New Roman" w:cs="Times New Roman"/>
          <w:spacing w:val="2"/>
          <w:sz w:val="20"/>
          <w:szCs w:val="20"/>
        </w:rPr>
        <w:t xml:space="preserve">Приложение </w:t>
      </w:r>
      <w:r w:rsidR="00A92DFB">
        <w:rPr>
          <w:rFonts w:ascii="Times New Roman" w:hAnsi="Times New Roman" w:cs="Times New Roman"/>
          <w:spacing w:val="2"/>
          <w:sz w:val="20"/>
          <w:szCs w:val="20"/>
          <w:lang w:val="kk-KZ"/>
        </w:rPr>
        <w:t>11</w:t>
      </w:r>
    </w:p>
    <w:p w14:paraId="3563E11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к тендерной документации</w:t>
      </w:r>
    </w:p>
    <w:p w14:paraId="53BF3F5E" w14:textId="77777777" w:rsidR="002209CC" w:rsidRPr="002209CC" w:rsidRDefault="002209CC" w:rsidP="002209CC">
      <w:pPr>
        <w:pStyle w:val="af"/>
        <w:jc w:val="both"/>
        <w:rPr>
          <w:rFonts w:ascii="Times New Roman" w:hAnsi="Times New Roman" w:cs="Times New Roman"/>
          <w:sz w:val="20"/>
          <w:szCs w:val="20"/>
        </w:rPr>
      </w:pPr>
    </w:p>
    <w:p w14:paraId="6AEED755" w14:textId="77777777" w:rsidR="002209CC" w:rsidRPr="002209CC" w:rsidRDefault="002209CC" w:rsidP="002209CC">
      <w:pPr>
        <w:pStyle w:val="af"/>
        <w:jc w:val="center"/>
        <w:rPr>
          <w:rFonts w:ascii="Times New Roman" w:hAnsi="Times New Roman" w:cs="Times New Roman"/>
          <w:sz w:val="20"/>
          <w:szCs w:val="20"/>
        </w:rPr>
      </w:pPr>
      <w:r w:rsidRPr="002209CC">
        <w:rPr>
          <w:rFonts w:ascii="Times New Roman" w:hAnsi="Times New Roman" w:cs="Times New Roman"/>
          <w:sz w:val="20"/>
          <w:szCs w:val="20"/>
        </w:rPr>
        <w:t>Типовой договор закупа лекарственных средств и (или) медицинских изделий</w:t>
      </w:r>
    </w:p>
    <w:p w14:paraId="67C7BE14" w14:textId="77777777" w:rsidR="002209CC" w:rsidRPr="002209CC" w:rsidRDefault="002209CC" w:rsidP="002209CC">
      <w:pPr>
        <w:pStyle w:val="af"/>
        <w:jc w:val="center"/>
        <w:rPr>
          <w:rFonts w:ascii="Times New Roman" w:hAnsi="Times New Roman" w:cs="Times New Roman"/>
          <w:sz w:val="20"/>
          <w:szCs w:val="20"/>
        </w:rPr>
      </w:pPr>
    </w:p>
    <w:p w14:paraId="74D3FC2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w:t>
      </w:r>
      <w:r w:rsidRPr="002209CC">
        <w:rPr>
          <w:rFonts w:ascii="Times New Roman" w:hAnsi="Times New Roman" w:cs="Times New Roman"/>
          <w:color w:val="333333"/>
          <w:sz w:val="20"/>
          <w:szCs w:val="20"/>
          <w:shd w:val="clear" w:color="auto" w:fill="F9F9F9"/>
        </w:rPr>
        <w:t> </w:t>
      </w:r>
      <w:r w:rsidRPr="002209CC">
        <w:rPr>
          <w:rFonts w:ascii="Times New Roman" w:hAnsi="Times New Roman" w:cs="Times New Roman"/>
          <w:spacing w:val="2"/>
          <w:sz w:val="20"/>
          <w:szCs w:val="20"/>
        </w:rPr>
        <w:t>КГП "</w:t>
      </w:r>
      <w:r>
        <w:rPr>
          <w:rFonts w:ascii="Times New Roman" w:hAnsi="Times New Roman" w:cs="Times New Roman"/>
          <w:spacing w:val="2"/>
          <w:sz w:val="20"/>
          <w:szCs w:val="20"/>
        </w:rPr>
        <w:t>Лисаковская городская больница</w:t>
      </w:r>
      <w:r w:rsidRPr="002209CC">
        <w:rPr>
          <w:rFonts w:ascii="Times New Roman" w:hAnsi="Times New Roman" w:cs="Times New Roman"/>
          <w:spacing w:val="2"/>
          <w:sz w:val="20"/>
          <w:szCs w:val="20"/>
        </w:rPr>
        <w:t>" Управления здравоохранения акимата Костанайской</w:t>
      </w:r>
      <w:r w:rsidRPr="002209CC">
        <w:rPr>
          <w:rFonts w:ascii="Times New Roman" w:hAnsi="Times New Roman" w:cs="Times New Roman"/>
          <w:color w:val="333333"/>
          <w:sz w:val="20"/>
          <w:szCs w:val="20"/>
          <w:shd w:val="clear" w:color="auto" w:fill="F9F9F9"/>
        </w:rPr>
        <w:t xml:space="preserve"> области</w:t>
      </w:r>
      <w:r w:rsidRPr="002209CC">
        <w:rPr>
          <w:rFonts w:ascii="Times New Roman" w:hAnsi="Times New Roman" w:cs="Times New Roman"/>
          <w:spacing w:val="2"/>
          <w:sz w:val="20"/>
          <w:szCs w:val="20"/>
        </w:rPr>
        <w:t>,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hyperlink r:id="rId13" w:anchor="z2" w:history="1">
        <w:r w:rsidRPr="002209CC">
          <w:rPr>
            <w:rStyle w:val="aa"/>
            <w:rFonts w:ascii="Times New Roman" w:hAnsi="Times New Roman" w:cs="Times New Roman"/>
            <w:color w:val="073A5E"/>
            <w:spacing w:val="2"/>
            <w:sz w:val="20"/>
            <w:szCs w:val="20"/>
          </w:rPr>
          <w:t>постановлением</w:t>
        </w:r>
      </w:hyperlink>
      <w:r w:rsidRPr="002209CC">
        <w:rPr>
          <w:rFonts w:ascii="Times New Roman" w:hAnsi="Times New Roman" w:cs="Times New Roman"/>
          <w:spacing w:val="2"/>
          <w:sz w:val="20"/>
          <w:szCs w:val="20"/>
        </w:rPr>
        <w:t>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037E2E4E"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1. Термины, применяемые в Договоре</w:t>
      </w:r>
    </w:p>
    <w:p w14:paraId="1AC325C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 данном Договоре нижеперечисленные понятия будут иметь следующее толкование:</w:t>
      </w:r>
    </w:p>
    <w:p w14:paraId="4B8DFD8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1448FB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цена Договора – сумма, которая должна быть выплачена Заказчиком Поставщику в соответствии с условиями Договора;</w:t>
      </w:r>
    </w:p>
    <w:p w14:paraId="5E495D1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F85AC8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396B9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63E1A64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2B48F2A"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2. Предмет Договора</w:t>
      </w:r>
    </w:p>
    <w:p w14:paraId="43E51FE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48053B4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Перечисленные ниже документы и условия, оговоренные в них, образуют данный Договор и считаются его неотъемлемой частью, а именно:</w:t>
      </w:r>
    </w:p>
    <w:p w14:paraId="0BC0F22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настоящий Договор;</w:t>
      </w:r>
    </w:p>
    <w:p w14:paraId="0415D12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перечень закупаемых товаров;</w:t>
      </w:r>
    </w:p>
    <w:p w14:paraId="5406887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техническая спецификация;</w:t>
      </w:r>
    </w:p>
    <w:p w14:paraId="19AECE6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6231C2C0"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3. Цена Договора и оплата</w:t>
      </w:r>
    </w:p>
    <w:p w14:paraId="2A091E7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3AE25F1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Оплата Поставщику за поставленные товары производиться на следующих условиях:</w:t>
      </w:r>
    </w:p>
    <w:p w14:paraId="1968025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Форма оплаты: перечисление;</w:t>
      </w:r>
    </w:p>
    <w:p w14:paraId="462E10B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Сроки выплат: в течение 30 банковских дней после приемки товара в пункте назначения.</w:t>
      </w:r>
    </w:p>
    <w:p w14:paraId="7044A2F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Необходимые документы, предшествующие оплате:</w:t>
      </w:r>
    </w:p>
    <w:p w14:paraId="142C86B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39021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2) счет-фактура, накладная, акт приемки-передачи и акт обучения персонала.</w:t>
      </w:r>
    </w:p>
    <w:p w14:paraId="2512A7AB"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4. Условия поставки и приемки товара</w:t>
      </w:r>
    </w:p>
    <w:p w14:paraId="57B7072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Товары, поставляемые в рамках Договора, должны соответствовать или быть выше стандартов, указанных в технической спецификации.</w:t>
      </w:r>
    </w:p>
    <w:p w14:paraId="2399B68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5AFB8F8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FBE73B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869A0A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745D01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6C4BA6A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2D45B21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65CD9FE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1C7B42D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3FBF4217"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5. Особенности поставки и приемки медицинской техники</w:t>
      </w:r>
    </w:p>
    <w:p w14:paraId="275730F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56FF426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15. В рамках данного Договора Поставщик должен предоставить услуги, указанные в тендерной документации.</w:t>
      </w:r>
    </w:p>
    <w:p w14:paraId="19A4851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16. Цены на сопутствующие услуги включены в цену Договора.</w:t>
      </w:r>
    </w:p>
    <w:p w14:paraId="57920131"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744A61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18. Поставщик, в случае прекращения производства им запасных частей, должен:</w:t>
      </w:r>
    </w:p>
    <w:p w14:paraId="3FA4B2C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2C6B176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36E344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19. Поставщик гарантирует, что товары, поставленные в рамках Договора:</w:t>
      </w:r>
    </w:p>
    <w:p w14:paraId="55D8111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D14408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6CFD269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6BEE9C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21. Эта гарантия действительна в течение </w:t>
      </w:r>
      <w:r>
        <w:rPr>
          <w:rFonts w:ascii="Times New Roman" w:hAnsi="Times New Roman" w:cs="Times New Roman"/>
          <w:spacing w:val="2"/>
          <w:sz w:val="20"/>
          <w:szCs w:val="20"/>
        </w:rPr>
        <w:t>37</w:t>
      </w:r>
      <w:r w:rsidRPr="002209CC">
        <w:rPr>
          <w:rFonts w:ascii="Times New Roman" w:hAnsi="Times New Roman" w:cs="Times New Roman"/>
          <w:spacing w:val="2"/>
          <w:sz w:val="20"/>
          <w:szCs w:val="20"/>
        </w:rPr>
        <w:t xml:space="preserve"> календарных месяцев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251BD05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22. Заказчик обязан оперативно уведомить Поставщика в письменном виде обо всех претензиях, связанных с данной гарантией.</w:t>
      </w:r>
    </w:p>
    <w:p w14:paraId="37153B6E"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495B4E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w:t>
      </w:r>
      <w:r w:rsidRPr="002209CC">
        <w:rPr>
          <w:rFonts w:ascii="Times New Roman" w:hAnsi="Times New Roman" w:cs="Times New Roman"/>
          <w:spacing w:val="2"/>
          <w:sz w:val="20"/>
          <w:szCs w:val="20"/>
        </w:rPr>
        <w:lastRenderedPageBreak/>
        <w:t>за счет Поставщика и без какого-либо ущерба другим правам, которыми Заказчик может обладать по Договору в отношении Поставщика.</w:t>
      </w:r>
    </w:p>
    <w:p w14:paraId="3E4A599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55ABA0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49ED09E"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6. Ответственность Сторон</w:t>
      </w:r>
    </w:p>
    <w:p w14:paraId="1BB61AD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34304AA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14:paraId="3BABAF8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14:paraId="4479618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7F9F343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19A2CFF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1611E4C5"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14:paraId="4782147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6457C3D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601DCB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07C18E3"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13D3AB3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A5BFBED"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75DC8D9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w:t>
      </w:r>
      <w:r w:rsidRPr="002209CC">
        <w:rPr>
          <w:rFonts w:ascii="Times New Roman" w:hAnsi="Times New Roman" w:cs="Times New Roman"/>
          <w:spacing w:val="2"/>
          <w:sz w:val="20"/>
          <w:szCs w:val="20"/>
        </w:rPr>
        <w:lastRenderedPageBreak/>
        <w:t>соблюдают антикоррупционные требования согласно </w:t>
      </w:r>
      <w:hyperlink r:id="rId14" w:anchor="z339" w:history="1">
        <w:r w:rsidRPr="002209CC">
          <w:rPr>
            <w:rStyle w:val="aa"/>
            <w:rFonts w:ascii="Times New Roman" w:hAnsi="Times New Roman" w:cs="Times New Roman"/>
            <w:color w:val="073A5E"/>
            <w:spacing w:val="2"/>
            <w:sz w:val="20"/>
            <w:szCs w:val="20"/>
          </w:rPr>
          <w:t>приложению</w:t>
        </w:r>
      </w:hyperlink>
      <w:r w:rsidRPr="002209CC">
        <w:rPr>
          <w:rFonts w:ascii="Times New Roman" w:hAnsi="Times New Roman" w:cs="Times New Roman"/>
          <w:spacing w:val="2"/>
          <w:sz w:val="20"/>
          <w:szCs w:val="20"/>
        </w:rPr>
        <w:t> к Договору.</w:t>
      </w:r>
    </w:p>
    <w:p w14:paraId="293183B2"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7. Конфиденциальность</w:t>
      </w:r>
    </w:p>
    <w:p w14:paraId="6B961E66"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9192DF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во время раскрытия находилась в публичном доступе;</w:t>
      </w:r>
    </w:p>
    <w:p w14:paraId="5605EAF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C15195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107B181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D582E9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B00BAA4"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0604E040"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8. Заключительные положения</w:t>
      </w:r>
    </w:p>
    <w:p w14:paraId="041BB35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5BC045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9007C5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2AEE88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14:paraId="3B1C45F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14:paraId="46B5A997"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4237E5EA"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Дата регистрации в территориальном органе казначейства (для государственных органов и государственных учреждений): ________________.</w:t>
      </w:r>
    </w:p>
    <w:p w14:paraId="757C169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347BEE8F" w14:textId="77777777" w:rsidR="002209CC" w:rsidRPr="002209CC" w:rsidRDefault="002209CC" w:rsidP="002209CC">
      <w:pPr>
        <w:pStyle w:val="af"/>
        <w:jc w:val="both"/>
        <w:rPr>
          <w:rFonts w:ascii="Times New Roman" w:hAnsi="Times New Roman" w:cs="Times New Roman"/>
          <w:color w:val="1E1E1E"/>
          <w:sz w:val="20"/>
          <w:szCs w:val="20"/>
        </w:rPr>
      </w:pPr>
      <w:r w:rsidRPr="002209CC">
        <w:rPr>
          <w:rFonts w:ascii="Times New Roman" w:hAnsi="Times New Roman" w:cs="Times New Roman"/>
          <w:b/>
          <w:bCs/>
          <w:color w:val="1E1E1E"/>
          <w:sz w:val="20"/>
          <w:szCs w:val="20"/>
        </w:rPr>
        <w:t>Глава 9. Адреса, банковские реквизиты и подписи Сторон:</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53"/>
        <w:gridCol w:w="4820"/>
      </w:tblGrid>
      <w:tr w:rsidR="002209CC" w:rsidRPr="002209CC" w14:paraId="003CCD74" w14:textId="77777777" w:rsidTr="0072737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BAAE9" w14:textId="77777777" w:rsidR="002209CC" w:rsidRPr="002209CC" w:rsidRDefault="002209CC" w:rsidP="00727376">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t>Заказчик: КГП «</w:t>
            </w:r>
            <w:r>
              <w:rPr>
                <w:rFonts w:ascii="Times New Roman" w:hAnsi="Times New Roman" w:cs="Times New Roman"/>
                <w:spacing w:val="2"/>
                <w:sz w:val="20"/>
                <w:szCs w:val="20"/>
              </w:rPr>
              <w:t>Лисаковская городская больница</w:t>
            </w:r>
            <w:r w:rsidRPr="002209CC">
              <w:rPr>
                <w:rFonts w:ascii="Times New Roman" w:hAnsi="Times New Roman" w:cs="Times New Roman"/>
                <w:spacing w:val="2"/>
                <w:sz w:val="20"/>
                <w:szCs w:val="20"/>
              </w:rPr>
              <w:t>» Управления здравоохранения акимата Костанайской области</w:t>
            </w:r>
            <w:r w:rsidRPr="002209CC">
              <w:rPr>
                <w:rFonts w:ascii="Times New Roman" w:hAnsi="Times New Roman" w:cs="Times New Roman"/>
                <w:spacing w:val="2"/>
                <w:sz w:val="20"/>
                <w:szCs w:val="20"/>
              </w:rPr>
              <w:br/>
              <w:t>БИН 960340000455</w:t>
            </w:r>
            <w:r w:rsidRPr="002209CC">
              <w:rPr>
                <w:rFonts w:ascii="Times New Roman" w:hAnsi="Times New Roman" w:cs="Times New Roman"/>
                <w:spacing w:val="2"/>
                <w:sz w:val="20"/>
                <w:szCs w:val="20"/>
              </w:rPr>
              <w:br/>
              <w:t>БИК HSBKKZKX</w:t>
            </w:r>
            <w:r w:rsidRPr="002209CC">
              <w:rPr>
                <w:rFonts w:ascii="Times New Roman" w:hAnsi="Times New Roman" w:cs="Times New Roman"/>
                <w:spacing w:val="2"/>
                <w:sz w:val="20"/>
                <w:szCs w:val="20"/>
              </w:rPr>
              <w:br/>
              <w:t xml:space="preserve">ИИК </w:t>
            </w:r>
            <w:hyperlink r:id="rId15" w:history="1">
              <w:r w:rsidR="000D0997" w:rsidRPr="000D0997">
                <w:rPr>
                  <w:rFonts w:ascii="Times New Roman" w:hAnsi="Times New Roman" w:cs="Times New Roman"/>
                  <w:spacing w:val="2"/>
                  <w:sz w:val="20"/>
                  <w:szCs w:val="20"/>
                </w:rPr>
                <w:t>KZ976017221000000125</w:t>
              </w:r>
            </w:hyperlink>
            <w:r w:rsidRPr="002209CC">
              <w:rPr>
                <w:rFonts w:ascii="Times New Roman" w:hAnsi="Times New Roman" w:cs="Times New Roman"/>
                <w:spacing w:val="2"/>
                <w:sz w:val="20"/>
                <w:szCs w:val="20"/>
              </w:rPr>
              <w:br/>
              <w:t>АО "Народный Банк Казахстана"</w:t>
            </w:r>
            <w:r w:rsidRPr="002209CC">
              <w:rPr>
                <w:rFonts w:ascii="Times New Roman" w:hAnsi="Times New Roman" w:cs="Times New Roman"/>
                <w:spacing w:val="2"/>
                <w:sz w:val="20"/>
                <w:szCs w:val="20"/>
              </w:rPr>
              <w:br/>
              <w:t>Тел.: 8 71433 3-48-62</w:t>
            </w:r>
            <w:r w:rsidRPr="002209CC">
              <w:rPr>
                <w:rFonts w:ascii="Times New Roman" w:hAnsi="Times New Roman" w:cs="Times New Roman"/>
                <w:spacing w:val="2"/>
                <w:sz w:val="20"/>
                <w:szCs w:val="20"/>
              </w:rPr>
              <w:br/>
              <w:t>И.о. главного врача Аленова Карлыгаш Каратаевна</w:t>
            </w:r>
          </w:p>
          <w:p w14:paraId="505860A5" w14:textId="77777777" w:rsidR="002209CC" w:rsidRPr="002209CC" w:rsidRDefault="002209CC" w:rsidP="00727376">
            <w:pPr>
              <w:pStyle w:val="af"/>
              <w:rPr>
                <w:rFonts w:ascii="Times New Roman" w:hAnsi="Times New Roman" w:cs="Times New Roman"/>
                <w:spacing w:val="2"/>
                <w:sz w:val="20"/>
                <w:szCs w:val="20"/>
              </w:rPr>
            </w:pP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07607" w14:textId="77777777" w:rsidR="002209CC" w:rsidRPr="002209CC" w:rsidRDefault="002209CC" w:rsidP="00727376">
            <w:pPr>
              <w:pStyle w:val="af"/>
              <w:rPr>
                <w:rFonts w:ascii="Times New Roman" w:hAnsi="Times New Roman" w:cs="Times New Roman"/>
                <w:spacing w:val="2"/>
                <w:sz w:val="20"/>
                <w:szCs w:val="20"/>
              </w:rPr>
            </w:pPr>
            <w:r w:rsidRPr="002209CC">
              <w:rPr>
                <w:rFonts w:ascii="Times New Roman" w:hAnsi="Times New Roman" w:cs="Times New Roman"/>
                <w:spacing w:val="2"/>
                <w:sz w:val="20"/>
                <w:szCs w:val="20"/>
              </w:rPr>
              <w:t>Поставщик: _____________________</w:t>
            </w:r>
            <w:r w:rsidRPr="002209CC">
              <w:rPr>
                <w:rFonts w:ascii="Times New Roman" w:hAnsi="Times New Roman" w:cs="Times New Roman"/>
                <w:spacing w:val="2"/>
                <w:sz w:val="20"/>
                <w:szCs w:val="20"/>
              </w:rPr>
              <w:br/>
              <w:t>БИН Юридический адрес:</w:t>
            </w:r>
            <w:r w:rsidRPr="002209CC">
              <w:rPr>
                <w:rFonts w:ascii="Times New Roman" w:hAnsi="Times New Roman" w:cs="Times New Roman"/>
                <w:spacing w:val="2"/>
                <w:sz w:val="20"/>
                <w:szCs w:val="20"/>
              </w:rPr>
              <w:br/>
              <w:t>Банковские реквизиты</w:t>
            </w:r>
            <w:r w:rsidRPr="002209CC">
              <w:rPr>
                <w:rFonts w:ascii="Times New Roman" w:hAnsi="Times New Roman" w:cs="Times New Roman"/>
                <w:spacing w:val="2"/>
                <w:sz w:val="20"/>
                <w:szCs w:val="20"/>
              </w:rPr>
              <w:br/>
              <w:t>Телефон, e-mail</w:t>
            </w:r>
            <w:r w:rsidRPr="002209CC">
              <w:rPr>
                <w:rFonts w:ascii="Times New Roman" w:hAnsi="Times New Roman" w:cs="Times New Roman"/>
                <w:spacing w:val="2"/>
                <w:sz w:val="20"/>
                <w:szCs w:val="20"/>
              </w:rPr>
              <w:br/>
              <w:t>Должность ________________ Подпись,</w:t>
            </w:r>
            <w:r w:rsidRPr="002209CC">
              <w:rPr>
                <w:rFonts w:ascii="Times New Roman" w:hAnsi="Times New Roman" w:cs="Times New Roman"/>
                <w:spacing w:val="2"/>
                <w:sz w:val="20"/>
                <w:szCs w:val="20"/>
              </w:rPr>
              <w:br/>
              <w:t>Ф.И.О. (при его наличии)</w:t>
            </w:r>
            <w:r w:rsidRPr="002209CC">
              <w:rPr>
                <w:rFonts w:ascii="Times New Roman" w:hAnsi="Times New Roman" w:cs="Times New Roman"/>
                <w:spacing w:val="2"/>
                <w:sz w:val="20"/>
                <w:szCs w:val="20"/>
              </w:rPr>
              <w:br/>
              <w:t>Печать (при наличии)</w:t>
            </w:r>
          </w:p>
        </w:tc>
      </w:tr>
    </w:tbl>
    <w:p w14:paraId="37A285A0" w14:textId="77777777" w:rsidR="002209CC" w:rsidRPr="002209CC" w:rsidRDefault="002209CC" w:rsidP="002209CC">
      <w:pPr>
        <w:pStyle w:val="af"/>
        <w:jc w:val="both"/>
        <w:rPr>
          <w:rFonts w:ascii="Times New Roman" w:hAnsi="Times New Roman" w:cs="Times New Roman"/>
          <w:sz w:val="20"/>
          <w:szCs w:val="20"/>
        </w:rPr>
      </w:pPr>
    </w:p>
    <w:p w14:paraId="70ED2497" w14:textId="77777777" w:rsidR="002209CC" w:rsidRPr="002209CC" w:rsidRDefault="002209CC" w:rsidP="002209CC">
      <w:pPr>
        <w:pStyle w:val="af"/>
        <w:jc w:val="both"/>
        <w:rPr>
          <w:rFonts w:ascii="Times New Roman" w:hAnsi="Times New Roman" w:cs="Times New Roman"/>
          <w:sz w:val="20"/>
          <w:szCs w:val="20"/>
        </w:rPr>
      </w:pPr>
    </w:p>
    <w:p w14:paraId="54A1986F" w14:textId="77777777" w:rsidR="002209CC" w:rsidRPr="002209CC" w:rsidRDefault="002209CC" w:rsidP="002209CC">
      <w:pPr>
        <w:pStyle w:val="af"/>
        <w:jc w:val="both"/>
        <w:rPr>
          <w:rFonts w:ascii="Times New Roman" w:hAnsi="Times New Roman" w:cs="Times New Roman"/>
          <w:sz w:val="20"/>
          <w:szCs w:val="20"/>
        </w:rPr>
      </w:pPr>
    </w:p>
    <w:p w14:paraId="5661C39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Приложение</w:t>
      </w:r>
    </w:p>
    <w:p w14:paraId="7F99A64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к Типовому договору</w:t>
      </w:r>
    </w:p>
    <w:p w14:paraId="448D3954"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закупа лекарственных средств</w:t>
      </w:r>
    </w:p>
    <w:p w14:paraId="78DD1A43"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(или) медицинских изделий</w:t>
      </w:r>
    </w:p>
    <w:p w14:paraId="554578DF"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(между Заказчиком</w:t>
      </w:r>
    </w:p>
    <w:p w14:paraId="653AD8A7"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Поставщиком)</w:t>
      </w:r>
    </w:p>
    <w:p w14:paraId="1D96701D" w14:textId="77777777" w:rsidR="002209CC" w:rsidRPr="002209CC" w:rsidRDefault="002209CC" w:rsidP="002209CC">
      <w:pPr>
        <w:pStyle w:val="af"/>
        <w:jc w:val="center"/>
        <w:rPr>
          <w:rFonts w:ascii="Times New Roman" w:hAnsi="Times New Roman" w:cs="Times New Roman"/>
          <w:spacing w:val="2"/>
          <w:sz w:val="20"/>
          <w:szCs w:val="20"/>
        </w:rPr>
      </w:pPr>
      <w:r w:rsidRPr="002209CC">
        <w:rPr>
          <w:rFonts w:ascii="Times New Roman" w:hAnsi="Times New Roman" w:cs="Times New Roman"/>
          <w:spacing w:val="2"/>
          <w:sz w:val="20"/>
          <w:szCs w:val="20"/>
        </w:rPr>
        <w:t>Антикоррупционные требования</w:t>
      </w:r>
    </w:p>
    <w:p w14:paraId="2F57BC29" w14:textId="77777777" w:rsidR="002209CC" w:rsidRPr="002209CC" w:rsidRDefault="002209CC" w:rsidP="002209CC">
      <w:pPr>
        <w:pStyle w:val="af"/>
        <w:jc w:val="center"/>
        <w:rPr>
          <w:rFonts w:ascii="Times New Roman" w:hAnsi="Times New Roman" w:cs="Times New Roman"/>
          <w:spacing w:val="2"/>
          <w:sz w:val="20"/>
          <w:szCs w:val="20"/>
        </w:rPr>
      </w:pPr>
    </w:p>
    <w:p w14:paraId="53DA5081"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4F360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ED7E01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ABBB10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D837D6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786F087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56A5EAC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362D54E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41FC026" w14:textId="77777777" w:rsidR="002209CC" w:rsidRPr="00F35117" w:rsidRDefault="002209CC" w:rsidP="002209CC">
      <w:pPr>
        <w:pStyle w:val="af"/>
        <w:jc w:val="both"/>
        <w:rPr>
          <w:spacing w:val="2"/>
          <w:sz w:val="20"/>
          <w:szCs w:val="20"/>
        </w:rPr>
      </w:pPr>
    </w:p>
    <w:p w14:paraId="511B202F" w14:textId="77777777" w:rsidR="00BC4C6D" w:rsidRPr="002209CC" w:rsidRDefault="00BC4C6D" w:rsidP="00BC4C6D">
      <w:pPr>
        <w:pStyle w:val="af2"/>
        <w:shd w:val="clear" w:color="auto" w:fill="FFFFFF"/>
        <w:ind w:left="143"/>
        <w:textAlignment w:val="baseline"/>
      </w:pPr>
    </w:p>
    <w:p w14:paraId="18AE95A0" w14:textId="32C93DB4" w:rsidR="000972A4" w:rsidRDefault="000972A4">
      <w:pPr>
        <w:widowControl/>
        <w:rPr>
          <w:rFonts w:ascii="Times New Roman" w:eastAsia="Calibri" w:hAnsi="Times New Roman" w:cs="Times New Roman"/>
          <w:color w:val="auto"/>
        </w:rPr>
      </w:pPr>
    </w:p>
    <w:sectPr w:rsidR="000972A4" w:rsidSect="00E36DFD">
      <w:pgSz w:w="16838" w:h="11906" w:orient="landscape"/>
      <w:pgMar w:top="1134" w:right="567" w:bottom="567" w:left="567" w:header="0" w:footer="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6A3C" w14:textId="77777777" w:rsidR="006E71A0" w:rsidRDefault="006E71A0" w:rsidP="00C202CB">
      <w:r>
        <w:separator/>
      </w:r>
    </w:p>
  </w:endnote>
  <w:endnote w:type="continuationSeparator" w:id="0">
    <w:p w14:paraId="5E07A34B" w14:textId="77777777" w:rsidR="006E71A0" w:rsidRDefault="006E71A0" w:rsidP="00C2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56B1" w14:textId="77777777" w:rsidR="006E71A0" w:rsidRDefault="006E71A0" w:rsidP="00C202CB">
      <w:r>
        <w:separator/>
      </w:r>
    </w:p>
  </w:footnote>
  <w:footnote w:type="continuationSeparator" w:id="0">
    <w:p w14:paraId="2DAECD7E" w14:textId="77777777" w:rsidR="006E71A0" w:rsidRDefault="006E71A0" w:rsidP="00C2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7B4D46"/>
    <w:multiLevelType w:val="hybridMultilevel"/>
    <w:tmpl w:val="528E840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8C3180"/>
    <w:multiLevelType w:val="multilevel"/>
    <w:tmpl w:val="81F65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76F0E74"/>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B0A63AD"/>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5ED1350C"/>
    <w:multiLevelType w:val="multilevel"/>
    <w:tmpl w:val="84F892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65DA1CAF"/>
    <w:multiLevelType w:val="hybridMultilevel"/>
    <w:tmpl w:val="5E36D05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C31CF0"/>
    <w:multiLevelType w:val="multilevel"/>
    <w:tmpl w:val="D3BEB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AE82042"/>
    <w:multiLevelType w:val="multilevel"/>
    <w:tmpl w:val="5EDA3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D15058F"/>
    <w:multiLevelType w:val="hybridMultilevel"/>
    <w:tmpl w:val="E0300BB2"/>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0"/>
  </w:num>
  <w:num w:numId="5">
    <w:abstractNumId w:val="2"/>
  </w:num>
  <w:num w:numId="6">
    <w:abstractNumId w:val="1"/>
  </w:num>
  <w:num w:numId="7">
    <w:abstractNumId w:val="7"/>
  </w:num>
  <w:num w:numId="8">
    <w:abstractNumId w:val="8"/>
  </w:num>
  <w:num w:numId="9">
    <w:abstractNumId w:val="11"/>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7"/>
    <w:rsid w:val="00084DF1"/>
    <w:rsid w:val="00085DEA"/>
    <w:rsid w:val="000972A4"/>
    <w:rsid w:val="000B24A6"/>
    <w:rsid w:val="000C20C9"/>
    <w:rsid w:val="000C4988"/>
    <w:rsid w:val="000D0997"/>
    <w:rsid w:val="000D680C"/>
    <w:rsid w:val="000F7FA0"/>
    <w:rsid w:val="00120944"/>
    <w:rsid w:val="00125D99"/>
    <w:rsid w:val="00136DF0"/>
    <w:rsid w:val="001615C7"/>
    <w:rsid w:val="001B65C2"/>
    <w:rsid w:val="001E6722"/>
    <w:rsid w:val="001F56A8"/>
    <w:rsid w:val="002209CC"/>
    <w:rsid w:val="00287100"/>
    <w:rsid w:val="00287174"/>
    <w:rsid w:val="002B5AFF"/>
    <w:rsid w:val="002B7886"/>
    <w:rsid w:val="002C1209"/>
    <w:rsid w:val="002D2A25"/>
    <w:rsid w:val="002E2F99"/>
    <w:rsid w:val="003277F1"/>
    <w:rsid w:val="00345E63"/>
    <w:rsid w:val="003537FB"/>
    <w:rsid w:val="00366C02"/>
    <w:rsid w:val="0037555E"/>
    <w:rsid w:val="00377F85"/>
    <w:rsid w:val="00384726"/>
    <w:rsid w:val="0039227E"/>
    <w:rsid w:val="003B5174"/>
    <w:rsid w:val="003D5652"/>
    <w:rsid w:val="0041457F"/>
    <w:rsid w:val="00456E6D"/>
    <w:rsid w:val="004659FA"/>
    <w:rsid w:val="004668BC"/>
    <w:rsid w:val="00480E25"/>
    <w:rsid w:val="00480F08"/>
    <w:rsid w:val="004B411A"/>
    <w:rsid w:val="004B6E24"/>
    <w:rsid w:val="004D0E74"/>
    <w:rsid w:val="004D36E1"/>
    <w:rsid w:val="004E5D8E"/>
    <w:rsid w:val="0052788A"/>
    <w:rsid w:val="00535001"/>
    <w:rsid w:val="005460C4"/>
    <w:rsid w:val="00562D73"/>
    <w:rsid w:val="005703CE"/>
    <w:rsid w:val="005A67BC"/>
    <w:rsid w:val="006173FB"/>
    <w:rsid w:val="006510B9"/>
    <w:rsid w:val="006A01B1"/>
    <w:rsid w:val="006C15EF"/>
    <w:rsid w:val="006E2F29"/>
    <w:rsid w:val="006E3C31"/>
    <w:rsid w:val="006E71A0"/>
    <w:rsid w:val="006F671E"/>
    <w:rsid w:val="00726CF9"/>
    <w:rsid w:val="00727376"/>
    <w:rsid w:val="00735C1F"/>
    <w:rsid w:val="0074624D"/>
    <w:rsid w:val="0076505C"/>
    <w:rsid w:val="00767397"/>
    <w:rsid w:val="007A24AB"/>
    <w:rsid w:val="007B2528"/>
    <w:rsid w:val="007D53A5"/>
    <w:rsid w:val="007F39BB"/>
    <w:rsid w:val="00837BB1"/>
    <w:rsid w:val="008433C9"/>
    <w:rsid w:val="00855DBD"/>
    <w:rsid w:val="00865F9E"/>
    <w:rsid w:val="00895849"/>
    <w:rsid w:val="008C0834"/>
    <w:rsid w:val="008E7225"/>
    <w:rsid w:val="009123A9"/>
    <w:rsid w:val="0094399E"/>
    <w:rsid w:val="00977A15"/>
    <w:rsid w:val="009C040E"/>
    <w:rsid w:val="009C1D1F"/>
    <w:rsid w:val="009D6276"/>
    <w:rsid w:val="00A01F6D"/>
    <w:rsid w:val="00A2286C"/>
    <w:rsid w:val="00A2723E"/>
    <w:rsid w:val="00A530D8"/>
    <w:rsid w:val="00A5514B"/>
    <w:rsid w:val="00A62292"/>
    <w:rsid w:val="00A831CC"/>
    <w:rsid w:val="00A90359"/>
    <w:rsid w:val="00A92DFB"/>
    <w:rsid w:val="00AB3A30"/>
    <w:rsid w:val="00AE7D63"/>
    <w:rsid w:val="00AF4186"/>
    <w:rsid w:val="00B02A3C"/>
    <w:rsid w:val="00B51E7E"/>
    <w:rsid w:val="00B64773"/>
    <w:rsid w:val="00B961CE"/>
    <w:rsid w:val="00BB1A22"/>
    <w:rsid w:val="00BC1FD1"/>
    <w:rsid w:val="00BC4C6D"/>
    <w:rsid w:val="00BD53AD"/>
    <w:rsid w:val="00BD5CF7"/>
    <w:rsid w:val="00C016A5"/>
    <w:rsid w:val="00C03581"/>
    <w:rsid w:val="00C132DC"/>
    <w:rsid w:val="00C148DF"/>
    <w:rsid w:val="00C14A82"/>
    <w:rsid w:val="00C202CB"/>
    <w:rsid w:val="00C26ADA"/>
    <w:rsid w:val="00C350E7"/>
    <w:rsid w:val="00C400EF"/>
    <w:rsid w:val="00C436BD"/>
    <w:rsid w:val="00C7264B"/>
    <w:rsid w:val="00C839AB"/>
    <w:rsid w:val="00CB2C88"/>
    <w:rsid w:val="00CC5B11"/>
    <w:rsid w:val="00CE4759"/>
    <w:rsid w:val="00CF4DA8"/>
    <w:rsid w:val="00D15D62"/>
    <w:rsid w:val="00D32D47"/>
    <w:rsid w:val="00D377CB"/>
    <w:rsid w:val="00D46003"/>
    <w:rsid w:val="00D620FF"/>
    <w:rsid w:val="00D713A7"/>
    <w:rsid w:val="00D75322"/>
    <w:rsid w:val="00D94425"/>
    <w:rsid w:val="00E11B1A"/>
    <w:rsid w:val="00E36DFD"/>
    <w:rsid w:val="00E5171D"/>
    <w:rsid w:val="00E67B3E"/>
    <w:rsid w:val="00E73A9A"/>
    <w:rsid w:val="00E8261A"/>
    <w:rsid w:val="00E841BC"/>
    <w:rsid w:val="00EA47D9"/>
    <w:rsid w:val="00EB00BE"/>
    <w:rsid w:val="00EB6FBF"/>
    <w:rsid w:val="00ED2AEA"/>
    <w:rsid w:val="00EF276C"/>
    <w:rsid w:val="00F1250C"/>
    <w:rsid w:val="00F31947"/>
    <w:rsid w:val="00FC1988"/>
    <w:rsid w:val="00FF4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622F"/>
  <w15:docId w15:val="{CFEE5A3B-20C0-415C-9592-48194C6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color w:val="000000"/>
        <w:sz w:val="22"/>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F15"/>
    <w:pPr>
      <w:widowControl w:val="0"/>
    </w:pPr>
  </w:style>
  <w:style w:type="paragraph" w:styleId="3">
    <w:name w:val="heading 3"/>
    <w:basedOn w:val="a"/>
    <w:next w:val="a0"/>
    <w:link w:val="30"/>
    <w:qFormat/>
    <w:rsid w:val="007A24AB"/>
    <w:pPr>
      <w:widowControl/>
      <w:numPr>
        <w:ilvl w:val="2"/>
        <w:numId w:val="1"/>
      </w:numPr>
      <w:spacing w:before="280" w:after="280"/>
      <w:outlineLvl w:val="2"/>
    </w:pPr>
    <w:rPr>
      <w:rFonts w:ascii="Times New Roman" w:eastAsia="Times New Roman" w:hAnsi="Times New Roman" w:cs="Times New Roman"/>
      <w:b/>
      <w:bCs/>
      <w:color w:val="auto"/>
      <w:sz w:val="27"/>
      <w:szCs w:val="27"/>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uiPriority w:val="9"/>
    <w:qFormat/>
    <w:rsid w:val="00C119CC"/>
    <w:pPr>
      <w:widowControl/>
      <w:suppressAutoHyphens w:val="0"/>
      <w:spacing w:beforeAutospacing="1" w:afterAutospacing="1"/>
      <w:outlineLvl w:val="0"/>
    </w:pPr>
    <w:rPr>
      <w:rFonts w:ascii="Times New Roman" w:eastAsia="Times New Roman" w:hAnsi="Times New Roman" w:cs="Times New Roman"/>
      <w:b/>
      <w:bCs/>
      <w:color w:val="auto"/>
      <w:kern w:val="2"/>
      <w:sz w:val="48"/>
      <w:szCs w:val="48"/>
      <w:lang w:bidi="ar-SA"/>
    </w:rPr>
  </w:style>
  <w:style w:type="character" w:customStyle="1" w:styleId="-">
    <w:name w:val="Интернет-ссылка"/>
    <w:rsid w:val="004E4F15"/>
    <w:rPr>
      <w:color w:val="000080"/>
      <w:u w:val="single"/>
    </w:rPr>
  </w:style>
  <w:style w:type="character" w:customStyle="1" w:styleId="a4">
    <w:name w:val="Символ нумерации"/>
    <w:qFormat/>
    <w:rsid w:val="004E4F15"/>
  </w:style>
  <w:style w:type="character" w:customStyle="1" w:styleId="1">
    <w:name w:val="Заголовок 1 Знак"/>
    <w:basedOn w:val="a1"/>
    <w:uiPriority w:val="9"/>
    <w:qFormat/>
    <w:rsid w:val="00C119CC"/>
    <w:rPr>
      <w:rFonts w:ascii="Times New Roman" w:eastAsia="Times New Roman" w:hAnsi="Times New Roman" w:cs="Times New Roman"/>
      <w:b/>
      <w:bCs/>
      <w:color w:val="auto"/>
      <w:kern w:val="2"/>
      <w:sz w:val="48"/>
      <w:szCs w:val="48"/>
      <w:lang w:bidi="ar-SA"/>
    </w:rPr>
  </w:style>
  <w:style w:type="paragraph" w:customStyle="1" w:styleId="10">
    <w:name w:val="Заголовок1"/>
    <w:basedOn w:val="a"/>
    <w:next w:val="a0"/>
    <w:qFormat/>
    <w:rsid w:val="002932E9"/>
    <w:pPr>
      <w:keepNext/>
      <w:spacing w:before="240" w:after="120"/>
    </w:pPr>
    <w:rPr>
      <w:rFonts w:ascii="Liberation Sans" w:eastAsia="Microsoft YaHei" w:hAnsi="Liberation Sans" w:cs="Mangal"/>
      <w:sz w:val="28"/>
      <w:szCs w:val="28"/>
    </w:rPr>
  </w:style>
  <w:style w:type="paragraph" w:styleId="a0">
    <w:name w:val="Body Text"/>
    <w:basedOn w:val="a"/>
    <w:rsid w:val="002932E9"/>
    <w:pPr>
      <w:spacing w:after="140" w:line="276" w:lineRule="auto"/>
    </w:pPr>
  </w:style>
  <w:style w:type="paragraph" w:styleId="a5">
    <w:name w:val="List"/>
    <w:basedOn w:val="a0"/>
    <w:rsid w:val="002932E9"/>
    <w:rPr>
      <w:rFonts w:cs="Mangal"/>
    </w:rPr>
  </w:style>
  <w:style w:type="paragraph" w:customStyle="1" w:styleId="12">
    <w:name w:val="Название объекта1"/>
    <w:basedOn w:val="a"/>
    <w:qFormat/>
    <w:rsid w:val="002932E9"/>
    <w:pPr>
      <w:suppressLineNumbers/>
      <w:spacing w:before="120" w:after="120"/>
    </w:pPr>
    <w:rPr>
      <w:rFonts w:cs="Mangal"/>
      <w:i/>
      <w:iCs/>
      <w:sz w:val="24"/>
    </w:rPr>
  </w:style>
  <w:style w:type="paragraph" w:styleId="a6">
    <w:name w:val="index heading"/>
    <w:basedOn w:val="a"/>
    <w:qFormat/>
    <w:rsid w:val="002932E9"/>
    <w:pPr>
      <w:suppressLineNumbers/>
    </w:pPr>
    <w:rPr>
      <w:rFonts w:cs="Mangal"/>
    </w:rPr>
  </w:style>
  <w:style w:type="paragraph" w:customStyle="1" w:styleId="a7">
    <w:name w:val="Содержимое таблицы"/>
    <w:basedOn w:val="a"/>
    <w:qFormat/>
    <w:rsid w:val="004E4F15"/>
    <w:pPr>
      <w:suppressLineNumbers/>
    </w:pPr>
  </w:style>
  <w:style w:type="paragraph" w:customStyle="1" w:styleId="a8">
    <w:name w:val="Заголовок таблицы"/>
    <w:basedOn w:val="a7"/>
    <w:qFormat/>
    <w:rsid w:val="004E4F15"/>
    <w:pPr>
      <w:jc w:val="center"/>
    </w:pPr>
    <w:rPr>
      <w:b/>
      <w:bCs/>
    </w:rPr>
  </w:style>
  <w:style w:type="paragraph" w:styleId="a9">
    <w:name w:val="List Paragraph"/>
    <w:basedOn w:val="a"/>
    <w:uiPriority w:val="34"/>
    <w:qFormat/>
    <w:rsid w:val="004E4F15"/>
    <w:pPr>
      <w:suppressAutoHyphens w:val="0"/>
      <w:spacing w:after="200" w:line="276" w:lineRule="auto"/>
      <w:ind w:left="720"/>
      <w:contextualSpacing/>
    </w:pPr>
    <w:rPr>
      <w:rFonts w:eastAsia="Calibri" w:cs="Calibri"/>
      <w:color w:val="00000A"/>
      <w:szCs w:val="22"/>
    </w:rPr>
  </w:style>
  <w:style w:type="character" w:styleId="aa">
    <w:name w:val="Hyperlink"/>
    <w:basedOn w:val="a1"/>
    <w:uiPriority w:val="99"/>
    <w:unhideWhenUsed/>
    <w:rsid w:val="00EB6FBF"/>
    <w:rPr>
      <w:color w:val="0000FF" w:themeColor="hyperlink"/>
      <w:u w:val="single"/>
    </w:rPr>
  </w:style>
  <w:style w:type="paragraph" w:styleId="ab">
    <w:name w:val="header"/>
    <w:basedOn w:val="a"/>
    <w:link w:val="ac"/>
    <w:uiPriority w:val="99"/>
    <w:semiHidden/>
    <w:unhideWhenUsed/>
    <w:rsid w:val="00C202CB"/>
    <w:pPr>
      <w:tabs>
        <w:tab w:val="center" w:pos="4677"/>
        <w:tab w:val="right" w:pos="9355"/>
      </w:tabs>
    </w:pPr>
  </w:style>
  <w:style w:type="character" w:customStyle="1" w:styleId="ac">
    <w:name w:val="Верхний колонтитул Знак"/>
    <w:basedOn w:val="a1"/>
    <w:link w:val="ab"/>
    <w:uiPriority w:val="99"/>
    <w:semiHidden/>
    <w:rsid w:val="00C202CB"/>
  </w:style>
  <w:style w:type="paragraph" w:styleId="ad">
    <w:name w:val="footer"/>
    <w:basedOn w:val="a"/>
    <w:link w:val="ae"/>
    <w:uiPriority w:val="99"/>
    <w:semiHidden/>
    <w:unhideWhenUsed/>
    <w:rsid w:val="00C202CB"/>
    <w:pPr>
      <w:tabs>
        <w:tab w:val="center" w:pos="4677"/>
        <w:tab w:val="right" w:pos="9355"/>
      </w:tabs>
    </w:pPr>
  </w:style>
  <w:style w:type="character" w:customStyle="1" w:styleId="ae">
    <w:name w:val="Нижний колонтитул Знак"/>
    <w:basedOn w:val="a1"/>
    <w:link w:val="ad"/>
    <w:uiPriority w:val="99"/>
    <w:semiHidden/>
    <w:rsid w:val="00C202CB"/>
  </w:style>
  <w:style w:type="paragraph" w:styleId="af">
    <w:name w:val="No Spacing"/>
    <w:link w:val="af0"/>
    <w:uiPriority w:val="1"/>
    <w:qFormat/>
    <w:rsid w:val="00E11B1A"/>
    <w:pPr>
      <w:widowControl w:val="0"/>
    </w:pPr>
  </w:style>
  <w:style w:type="paragraph" w:customStyle="1" w:styleId="af1">
    <w:basedOn w:val="a"/>
    <w:next w:val="af2"/>
    <w:rsid w:val="008C0834"/>
    <w:pPr>
      <w:widowControl/>
      <w:suppressAutoHyphens w:val="0"/>
      <w:spacing w:before="100" w:beforeAutospacing="1" w:after="100" w:afterAutospacing="1"/>
    </w:pPr>
    <w:rPr>
      <w:rFonts w:ascii="Times New Roman" w:eastAsia="MS Mincho" w:hAnsi="Times New Roman" w:cs="Times New Roman"/>
      <w:color w:val="auto"/>
      <w:sz w:val="24"/>
      <w:lang w:eastAsia="ja-JP" w:bidi="ar-SA"/>
    </w:rPr>
  </w:style>
  <w:style w:type="paragraph" w:styleId="af2">
    <w:name w:val="Normal (Web)"/>
    <w:basedOn w:val="a"/>
    <w:uiPriority w:val="99"/>
    <w:unhideWhenUsed/>
    <w:rsid w:val="008C0834"/>
    <w:rPr>
      <w:rFonts w:ascii="Times New Roman" w:hAnsi="Times New Roman" w:cs="Times New Roman"/>
      <w:sz w:val="24"/>
    </w:rPr>
  </w:style>
  <w:style w:type="character" w:customStyle="1" w:styleId="af0">
    <w:name w:val="Без интервала Знак"/>
    <w:link w:val="af"/>
    <w:uiPriority w:val="1"/>
    <w:rsid w:val="00E36DFD"/>
  </w:style>
  <w:style w:type="character" w:customStyle="1" w:styleId="s0">
    <w:name w:val="s0"/>
    <w:rsid w:val="00C436BD"/>
    <w:rPr>
      <w:rFonts w:ascii="Times New Roman" w:hAnsi="Times New Roman" w:cs="Times New Roman" w:hint="default"/>
      <w:b w:val="0"/>
      <w:bCs w:val="0"/>
      <w:i w:val="0"/>
      <w:iCs w:val="0"/>
      <w:color w:val="000000"/>
    </w:rPr>
  </w:style>
  <w:style w:type="character" w:customStyle="1" w:styleId="30">
    <w:name w:val="Заголовок 3 Знак"/>
    <w:basedOn w:val="a1"/>
    <w:link w:val="3"/>
    <w:rsid w:val="007A24AB"/>
    <w:rPr>
      <w:rFonts w:ascii="Times New Roman" w:eastAsia="Times New Roman" w:hAnsi="Times New Roman" w:cs="Times New Roman"/>
      <w:b/>
      <w:bCs/>
      <w:color w:val="auto"/>
      <w:sz w:val="27"/>
      <w:szCs w:val="27"/>
      <w:lang w:eastAsia="ar-SA" w:bidi="ar-SA"/>
    </w:rPr>
  </w:style>
  <w:style w:type="paragraph" w:customStyle="1" w:styleId="j13">
    <w:name w:val="j13"/>
    <w:basedOn w:val="a"/>
    <w:uiPriority w:val="99"/>
    <w:rsid w:val="007A24AB"/>
    <w:pPr>
      <w:widowControl/>
      <w:spacing w:before="280" w:after="280"/>
    </w:pPr>
    <w:rPr>
      <w:rFonts w:ascii="Times New Roman" w:eastAsia="Times New Roman" w:hAnsi="Times New Roman" w:cs="Times New Roman"/>
      <w:color w:val="auto"/>
      <w:sz w:val="24"/>
      <w:lang w:eastAsia="ar-SA" w:bidi="ar-SA"/>
    </w:rPr>
  </w:style>
  <w:style w:type="character" w:customStyle="1" w:styleId="apple-converted-space">
    <w:name w:val="apple-converted-space"/>
    <w:rsid w:val="006E2F29"/>
  </w:style>
  <w:style w:type="character" w:customStyle="1" w:styleId="customeriikru">
    <w:name w:val="customer_iik_ru"/>
    <w:basedOn w:val="a1"/>
    <w:rsid w:val="0094399E"/>
  </w:style>
  <w:style w:type="character" w:styleId="af3">
    <w:name w:val="Strong"/>
    <w:uiPriority w:val="22"/>
    <w:qFormat/>
    <w:rsid w:val="003537FB"/>
    <w:rPr>
      <w:b/>
      <w:bCs/>
    </w:rPr>
  </w:style>
  <w:style w:type="paragraph" w:customStyle="1" w:styleId="Default">
    <w:name w:val="Default"/>
    <w:rsid w:val="00287174"/>
    <w:pPr>
      <w:suppressAutoHyphens w:val="0"/>
      <w:autoSpaceDE w:val="0"/>
      <w:autoSpaceDN w:val="0"/>
      <w:adjustRightInd w:val="0"/>
    </w:pPr>
    <w:rPr>
      <w:rFonts w:ascii="Arial" w:eastAsiaTheme="minorHAnsi" w:hAnsi="Arial" w:cs="Arial"/>
      <w:sz w:val="24"/>
      <w:lang w:eastAsia="en-US" w:bidi="ar-SA"/>
    </w:rPr>
  </w:style>
  <w:style w:type="character" w:customStyle="1" w:styleId="note">
    <w:name w:val="note"/>
    <w:basedOn w:val="a1"/>
    <w:rsid w:val="001F56A8"/>
  </w:style>
  <w:style w:type="paragraph" w:customStyle="1" w:styleId="j16">
    <w:name w:val="j16"/>
    <w:basedOn w:val="a"/>
    <w:uiPriority w:val="99"/>
    <w:rsid w:val="00EB00BE"/>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j15">
    <w:name w:val="j15"/>
    <w:basedOn w:val="a"/>
    <w:uiPriority w:val="99"/>
    <w:semiHidden/>
    <w:rsid w:val="00A92DFB"/>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CM47">
    <w:name w:val="CM47"/>
    <w:basedOn w:val="a"/>
    <w:next w:val="a"/>
    <w:rsid w:val="00345E63"/>
    <w:pPr>
      <w:suppressAutoHyphens w:val="0"/>
      <w:autoSpaceDE w:val="0"/>
      <w:autoSpaceDN w:val="0"/>
      <w:adjustRightInd w:val="0"/>
      <w:snapToGrid w:val="0"/>
      <w:spacing w:after="243"/>
    </w:pPr>
    <w:rPr>
      <w:rFonts w:ascii="Arial" w:eastAsia="Times New Roman" w:hAnsi="Arial" w:cs="Arial"/>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120">
      <w:bodyDiv w:val="1"/>
      <w:marLeft w:val="0"/>
      <w:marRight w:val="0"/>
      <w:marTop w:val="0"/>
      <w:marBottom w:val="0"/>
      <w:divBdr>
        <w:top w:val="none" w:sz="0" w:space="0" w:color="auto"/>
        <w:left w:val="none" w:sz="0" w:space="0" w:color="auto"/>
        <w:bottom w:val="none" w:sz="0" w:space="0" w:color="auto"/>
        <w:right w:val="none" w:sz="0" w:space="0" w:color="auto"/>
      </w:divBdr>
    </w:div>
    <w:div w:id="493490341">
      <w:bodyDiv w:val="1"/>
      <w:marLeft w:val="0"/>
      <w:marRight w:val="0"/>
      <w:marTop w:val="0"/>
      <w:marBottom w:val="0"/>
      <w:divBdr>
        <w:top w:val="none" w:sz="0" w:space="0" w:color="auto"/>
        <w:left w:val="none" w:sz="0" w:space="0" w:color="auto"/>
        <w:bottom w:val="none" w:sz="0" w:space="0" w:color="auto"/>
        <w:right w:val="none" w:sz="0" w:space="0" w:color="auto"/>
      </w:divBdr>
    </w:div>
    <w:div w:id="579367502">
      <w:bodyDiv w:val="1"/>
      <w:marLeft w:val="0"/>
      <w:marRight w:val="0"/>
      <w:marTop w:val="0"/>
      <w:marBottom w:val="0"/>
      <w:divBdr>
        <w:top w:val="none" w:sz="0" w:space="0" w:color="auto"/>
        <w:left w:val="none" w:sz="0" w:space="0" w:color="auto"/>
        <w:bottom w:val="none" w:sz="0" w:space="0" w:color="auto"/>
        <w:right w:val="none" w:sz="0" w:space="0" w:color="auto"/>
      </w:divBdr>
    </w:div>
    <w:div w:id="635447952">
      <w:bodyDiv w:val="1"/>
      <w:marLeft w:val="0"/>
      <w:marRight w:val="0"/>
      <w:marTop w:val="0"/>
      <w:marBottom w:val="0"/>
      <w:divBdr>
        <w:top w:val="none" w:sz="0" w:space="0" w:color="auto"/>
        <w:left w:val="none" w:sz="0" w:space="0" w:color="auto"/>
        <w:bottom w:val="none" w:sz="0" w:space="0" w:color="auto"/>
        <w:right w:val="none" w:sz="0" w:space="0" w:color="auto"/>
      </w:divBdr>
    </w:div>
    <w:div w:id="721904358">
      <w:bodyDiv w:val="1"/>
      <w:marLeft w:val="0"/>
      <w:marRight w:val="0"/>
      <w:marTop w:val="0"/>
      <w:marBottom w:val="0"/>
      <w:divBdr>
        <w:top w:val="none" w:sz="0" w:space="0" w:color="auto"/>
        <w:left w:val="none" w:sz="0" w:space="0" w:color="auto"/>
        <w:bottom w:val="none" w:sz="0" w:space="0" w:color="auto"/>
        <w:right w:val="none" w:sz="0" w:space="0" w:color="auto"/>
      </w:divBdr>
    </w:div>
    <w:div w:id="949892125">
      <w:bodyDiv w:val="1"/>
      <w:marLeft w:val="0"/>
      <w:marRight w:val="0"/>
      <w:marTop w:val="0"/>
      <w:marBottom w:val="0"/>
      <w:divBdr>
        <w:top w:val="none" w:sz="0" w:space="0" w:color="auto"/>
        <w:left w:val="none" w:sz="0" w:space="0" w:color="auto"/>
        <w:bottom w:val="none" w:sz="0" w:space="0" w:color="auto"/>
        <w:right w:val="none" w:sz="0" w:space="0" w:color="auto"/>
      </w:divBdr>
    </w:div>
    <w:div w:id="950278247">
      <w:bodyDiv w:val="1"/>
      <w:marLeft w:val="0"/>
      <w:marRight w:val="0"/>
      <w:marTop w:val="0"/>
      <w:marBottom w:val="0"/>
      <w:divBdr>
        <w:top w:val="none" w:sz="0" w:space="0" w:color="auto"/>
        <w:left w:val="none" w:sz="0" w:space="0" w:color="auto"/>
        <w:bottom w:val="none" w:sz="0" w:space="0" w:color="auto"/>
        <w:right w:val="none" w:sz="0" w:space="0" w:color="auto"/>
      </w:divBdr>
    </w:div>
    <w:div w:id="977565464">
      <w:bodyDiv w:val="1"/>
      <w:marLeft w:val="0"/>
      <w:marRight w:val="0"/>
      <w:marTop w:val="0"/>
      <w:marBottom w:val="0"/>
      <w:divBdr>
        <w:top w:val="none" w:sz="0" w:space="0" w:color="auto"/>
        <w:left w:val="none" w:sz="0" w:space="0" w:color="auto"/>
        <w:bottom w:val="none" w:sz="0" w:space="0" w:color="auto"/>
        <w:right w:val="none" w:sz="0" w:space="0" w:color="auto"/>
      </w:divBdr>
    </w:div>
    <w:div w:id="1223444500">
      <w:bodyDiv w:val="1"/>
      <w:marLeft w:val="0"/>
      <w:marRight w:val="0"/>
      <w:marTop w:val="0"/>
      <w:marBottom w:val="0"/>
      <w:divBdr>
        <w:top w:val="none" w:sz="0" w:space="0" w:color="auto"/>
        <w:left w:val="none" w:sz="0" w:space="0" w:color="auto"/>
        <w:bottom w:val="none" w:sz="0" w:space="0" w:color="auto"/>
        <w:right w:val="none" w:sz="0" w:space="0" w:color="auto"/>
      </w:divBdr>
    </w:div>
    <w:div w:id="1372268444">
      <w:bodyDiv w:val="1"/>
      <w:marLeft w:val="0"/>
      <w:marRight w:val="0"/>
      <w:marTop w:val="0"/>
      <w:marBottom w:val="0"/>
      <w:divBdr>
        <w:top w:val="none" w:sz="0" w:space="0" w:color="auto"/>
        <w:left w:val="none" w:sz="0" w:space="0" w:color="auto"/>
        <w:bottom w:val="none" w:sz="0" w:space="0" w:color="auto"/>
        <w:right w:val="none" w:sz="0" w:space="0" w:color="auto"/>
      </w:divBdr>
    </w:div>
    <w:div w:id="1502086340">
      <w:bodyDiv w:val="1"/>
      <w:marLeft w:val="0"/>
      <w:marRight w:val="0"/>
      <w:marTop w:val="0"/>
      <w:marBottom w:val="0"/>
      <w:divBdr>
        <w:top w:val="none" w:sz="0" w:space="0" w:color="auto"/>
        <w:left w:val="none" w:sz="0" w:space="0" w:color="auto"/>
        <w:bottom w:val="none" w:sz="0" w:space="0" w:color="auto"/>
        <w:right w:val="none" w:sz="0" w:space="0" w:color="auto"/>
      </w:divBdr>
    </w:div>
    <w:div w:id="1650401674">
      <w:bodyDiv w:val="1"/>
      <w:marLeft w:val="0"/>
      <w:marRight w:val="0"/>
      <w:marTop w:val="0"/>
      <w:marBottom w:val="0"/>
      <w:divBdr>
        <w:top w:val="none" w:sz="0" w:space="0" w:color="auto"/>
        <w:left w:val="none" w:sz="0" w:space="0" w:color="auto"/>
        <w:bottom w:val="none" w:sz="0" w:space="0" w:color="auto"/>
        <w:right w:val="none" w:sz="0" w:space="0" w:color="auto"/>
      </w:divBdr>
    </w:div>
    <w:div w:id="1676302804">
      <w:bodyDiv w:val="1"/>
      <w:marLeft w:val="0"/>
      <w:marRight w:val="0"/>
      <w:marTop w:val="0"/>
      <w:marBottom w:val="0"/>
      <w:divBdr>
        <w:top w:val="none" w:sz="0" w:space="0" w:color="auto"/>
        <w:left w:val="none" w:sz="0" w:space="0" w:color="auto"/>
        <w:bottom w:val="none" w:sz="0" w:space="0" w:color="auto"/>
        <w:right w:val="none" w:sz="0" w:space="0" w:color="auto"/>
      </w:divBdr>
    </w:div>
    <w:div w:id="19984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13" Type="http://schemas.openxmlformats.org/officeDocument/2006/relationships/hyperlink" Target="https://adilet.zan.kz/rus/docs/P2100000375" TargetMode="External"/><Relationship Id="rId3" Type="http://schemas.openxmlformats.org/officeDocument/2006/relationships/settings" Target="settings.xml"/><Relationship Id="rId7" Type="http://schemas.openxmlformats.org/officeDocument/2006/relationships/hyperlink" Target="javascript:change_data('customer_iik','ru')" TargetMode="External"/><Relationship Id="rId12" Type="http://schemas.openxmlformats.org/officeDocument/2006/relationships/hyperlink" Target="http://online.zakon.kz/Document/?link_id=10052652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H16EV000046" TargetMode="External"/><Relationship Id="rId5" Type="http://schemas.openxmlformats.org/officeDocument/2006/relationships/footnotes" Target="footnotes.xml"/><Relationship Id="rId15" Type="http://schemas.openxmlformats.org/officeDocument/2006/relationships/hyperlink" Target="javascript:change_data('customer_iik','ru')" TargetMode="External"/><Relationship Id="rId10" Type="http://schemas.openxmlformats.org/officeDocument/2006/relationships/hyperlink" Target="https://adilet.zan.kz/rus/docs/K2000000360" TargetMode="External"/><Relationship Id="rId4" Type="http://schemas.openxmlformats.org/officeDocument/2006/relationships/webSettings" Target="webSettings.xml"/><Relationship Id="rId9" Type="http://schemas.openxmlformats.org/officeDocument/2006/relationships/hyperlink" Target="javascript:change_data('customer_iik','ru')" TargetMode="External"/><Relationship Id="rId14" Type="http://schemas.openxmlformats.org/officeDocument/2006/relationships/hyperlink" Target="https://adilet.zan.kz/rus/docs/V2100025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30</Pages>
  <Words>14384</Words>
  <Characters>81994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Булатович</dc:creator>
  <cp:lastModifiedBy>Гос.закуп</cp:lastModifiedBy>
  <cp:revision>7</cp:revision>
  <cp:lastPrinted>2023-01-18T09:36:00Z</cp:lastPrinted>
  <dcterms:created xsi:type="dcterms:W3CDTF">2023-01-10T07:15:00Z</dcterms:created>
  <dcterms:modified xsi:type="dcterms:W3CDTF">2023-01-19T08:27:00Z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