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EE" w:rsidRDefault="00792AEE" w:rsidP="00792AE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 ценовых предложений</w:t>
      </w:r>
    </w:p>
    <w:p w:rsidR="00792AEE" w:rsidRDefault="00792AEE" w:rsidP="00792AE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EE" w:rsidRDefault="00792AEE" w:rsidP="00792AE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92AEE" w:rsidRDefault="005D20C2" w:rsidP="00792AE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закупу медицинских растворов на 20</w:t>
      </w:r>
      <w:r w:rsidR="005A482B">
        <w:rPr>
          <w:rFonts w:ascii="Times New Roman" w:hAnsi="Times New Roman" w:cs="Times New Roman"/>
          <w:b/>
          <w:sz w:val="28"/>
          <w:szCs w:val="28"/>
        </w:rPr>
        <w:t>2</w:t>
      </w:r>
      <w:r w:rsidR="003C461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2AEE" w:rsidRDefault="00792AEE" w:rsidP="00792AE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объявления: с </w:t>
      </w:r>
      <w:r w:rsidR="0054051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FA0C77">
        <w:rPr>
          <w:rFonts w:ascii="Times New Roman" w:hAnsi="Times New Roman" w:cs="Times New Roman"/>
          <w:sz w:val="28"/>
          <w:szCs w:val="28"/>
        </w:rPr>
        <w:t>03</w:t>
      </w:r>
      <w:r w:rsidR="006A0A8E">
        <w:rPr>
          <w:rFonts w:ascii="Times New Roman" w:hAnsi="Times New Roman" w:cs="Times New Roman"/>
          <w:sz w:val="28"/>
          <w:szCs w:val="28"/>
        </w:rPr>
        <w:t xml:space="preserve"> </w:t>
      </w:r>
      <w:r w:rsidR="00FA0C7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1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A482B">
        <w:rPr>
          <w:rFonts w:ascii="Times New Roman" w:hAnsi="Times New Roman" w:cs="Times New Roman"/>
          <w:sz w:val="28"/>
          <w:szCs w:val="28"/>
        </w:rPr>
        <w:t>2</w:t>
      </w:r>
      <w:r w:rsidR="003C46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до </w:t>
      </w:r>
      <w:r w:rsidR="0054051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FA0C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77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A482B">
        <w:rPr>
          <w:rFonts w:ascii="Times New Roman" w:hAnsi="Times New Roman" w:cs="Times New Roman"/>
          <w:sz w:val="28"/>
          <w:szCs w:val="28"/>
        </w:rPr>
        <w:t>2</w:t>
      </w:r>
      <w:r w:rsidR="003C46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92AEE" w:rsidRDefault="00792AEE" w:rsidP="00792AE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AEE" w:rsidRDefault="00792AEE" w:rsidP="00792AEE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8"/>
          <w:szCs w:val="28"/>
        </w:rPr>
        <w:t>Заказчик: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0A1D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больница» Управления здравоохранения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Больничный городок,1</w:t>
      </w:r>
    </w:p>
    <w:p w:rsidR="00792AEE" w:rsidRDefault="00792AEE" w:rsidP="00792AE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 960340000455</w:t>
      </w:r>
    </w:p>
    <w:p w:rsidR="00116E81" w:rsidRPr="00116E81" w:rsidRDefault="00116E81" w:rsidP="00116E81">
      <w:pPr>
        <w:rPr>
          <w:rFonts w:ascii="Times New Roman" w:hAnsi="Times New Roman" w:cs="Times New Roman"/>
          <w:sz w:val="28"/>
          <w:szCs w:val="28"/>
        </w:rPr>
      </w:pPr>
      <w:r w:rsidRPr="00116E81">
        <w:rPr>
          <w:rFonts w:ascii="Times New Roman" w:hAnsi="Times New Roman" w:cs="Times New Roman"/>
          <w:sz w:val="28"/>
          <w:szCs w:val="28"/>
        </w:rPr>
        <w:t xml:space="preserve">БИК </w:t>
      </w:r>
      <w:r w:rsidRPr="00B60C83">
        <w:rPr>
          <w:rFonts w:ascii="Times New Roman" w:hAnsi="Times New Roman" w:cs="Times New Roman"/>
          <w:sz w:val="28"/>
          <w:szCs w:val="28"/>
        </w:rPr>
        <w:t>HSBKKZKX</w:t>
      </w:r>
    </w:p>
    <w:p w:rsidR="00116E81" w:rsidRPr="00116E81" w:rsidRDefault="00116E81" w:rsidP="00116E81">
      <w:pPr>
        <w:rPr>
          <w:rFonts w:ascii="Times New Roman" w:hAnsi="Times New Roman" w:cs="Times New Roman"/>
          <w:sz w:val="28"/>
          <w:szCs w:val="28"/>
        </w:rPr>
      </w:pPr>
      <w:r w:rsidRPr="00116E81">
        <w:rPr>
          <w:rFonts w:ascii="Times New Roman" w:hAnsi="Times New Roman" w:cs="Times New Roman"/>
          <w:sz w:val="28"/>
          <w:szCs w:val="28"/>
        </w:rPr>
        <w:t>ИИКKZ976017221000000125</w:t>
      </w:r>
    </w:p>
    <w:p w:rsidR="00116E81" w:rsidRPr="00B60C83" w:rsidRDefault="00116E81" w:rsidP="00116E81">
      <w:pPr>
        <w:rPr>
          <w:rFonts w:ascii="Times New Roman" w:hAnsi="Times New Roman" w:cs="Times New Roman"/>
          <w:sz w:val="28"/>
          <w:szCs w:val="28"/>
        </w:rPr>
      </w:pPr>
      <w:r w:rsidRPr="00B60C83">
        <w:rPr>
          <w:rFonts w:ascii="Times New Roman" w:hAnsi="Times New Roman" w:cs="Times New Roman"/>
          <w:sz w:val="28"/>
          <w:szCs w:val="28"/>
        </w:rPr>
        <w:t>АО "Народный Банк Казахстана"</w:t>
      </w:r>
    </w:p>
    <w:p w:rsidR="00792AEE" w:rsidRDefault="00792AEE" w:rsidP="00792AE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 (71433) 3-48-62</w:t>
      </w:r>
    </w:p>
    <w:p w:rsidR="00792AEE" w:rsidRDefault="00792AEE" w:rsidP="00792AEE">
      <w:pPr>
        <w:pStyle w:val="Standard"/>
      </w:pPr>
      <w:proofErr w:type="gramStart"/>
      <w:r w:rsidRPr="00B60C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60C83">
        <w:rPr>
          <w:rFonts w:ascii="Times New Roman" w:hAnsi="Times New Roman" w:cs="Times New Roman"/>
          <w:sz w:val="28"/>
          <w:szCs w:val="28"/>
        </w:rPr>
        <w:t>-mail: lisgorbol@mail.ru</w:t>
      </w:r>
    </w:p>
    <w:p w:rsidR="00792AEE" w:rsidRDefault="00792AEE" w:rsidP="00792AEE">
      <w:pPr>
        <w:pStyle w:val="Standard"/>
        <w:rPr>
          <w:rFonts w:ascii="Times New Roman" w:hAnsi="Times New Roman" w:cs="Times New Roman"/>
          <w:sz w:val="28"/>
          <w:szCs w:val="28"/>
          <w:lang w:val="en-US"/>
        </w:rPr>
      </w:pPr>
    </w:p>
    <w:p w:rsidR="00792AEE" w:rsidRDefault="00792AEE" w:rsidP="00792A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медицинских растворов: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544"/>
        <w:gridCol w:w="709"/>
        <w:gridCol w:w="992"/>
        <w:gridCol w:w="1134"/>
        <w:gridCol w:w="1418"/>
        <w:gridCol w:w="1701"/>
      </w:tblGrid>
      <w:tr w:rsidR="002646AB" w:rsidTr="00A61110">
        <w:trPr>
          <w:trHeight w:val="8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B4557C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6AB" w:rsidRDefault="002646AB" w:rsidP="00B4557C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160BBC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Глюкоза 10%  100,0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3838F6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6A2EB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B60C83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160BBC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>Глюкоза 10%  50,0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3838F6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6A2EB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5A482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196,95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9847,5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3838F6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148B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Новокаин 2% 200,0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148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148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148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1118,49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33554,7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95148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853C39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Кальций хлор 1% 100,0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853C39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853C39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853C39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482,1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48210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853C39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62AB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Натрий гидрокарбонат 4% 200,0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62A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62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9562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586,87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117374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9562A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новокаин 0,5%  100,0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691,67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207501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Пергидроль 30% 200,0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912,73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136909,5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AF3">
              <w:rPr>
                <w:rFonts w:ascii="Times New Roman" w:hAnsi="Times New Roman" w:cs="Times New Roman"/>
              </w:rPr>
              <w:t>Фурациллин</w:t>
            </w:r>
            <w:proofErr w:type="spellEnd"/>
            <w:r w:rsidRPr="00BC2AF3">
              <w:rPr>
                <w:rFonts w:ascii="Times New Roman" w:hAnsi="Times New Roman" w:cs="Times New Roman"/>
              </w:rPr>
              <w:t xml:space="preserve"> 0,02% на 10% натрий хлориде 200,0 мл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816,83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204207,5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AF3">
              <w:rPr>
                <w:rFonts w:ascii="Times New Roman" w:hAnsi="Times New Roman" w:cs="Times New Roman"/>
              </w:rPr>
              <w:t>Фурациллин</w:t>
            </w:r>
            <w:proofErr w:type="spellEnd"/>
            <w:r w:rsidRPr="00BC2AF3">
              <w:rPr>
                <w:rFonts w:ascii="Times New Roman" w:hAnsi="Times New Roman" w:cs="Times New Roman"/>
              </w:rPr>
              <w:t xml:space="preserve"> 0,02% </w:t>
            </w:r>
            <w:r>
              <w:rPr>
                <w:rFonts w:ascii="Times New Roman" w:hAnsi="Times New Roman" w:cs="Times New Roman"/>
              </w:rPr>
              <w:t>250</w:t>
            </w:r>
            <w:r w:rsidRPr="00BC2AF3">
              <w:rPr>
                <w:rFonts w:ascii="Times New Roman" w:hAnsi="Times New Roman" w:cs="Times New Roman"/>
              </w:rPr>
              <w:t xml:space="preserve">,0 мл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680700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>Раствор новокаина 3,5 % с нат</w:t>
            </w:r>
            <w:r>
              <w:rPr>
                <w:rFonts w:ascii="Times New Roman" w:hAnsi="Times New Roman" w:cs="Times New Roman"/>
              </w:rPr>
              <w:t>р</w:t>
            </w:r>
            <w:r w:rsidRPr="00BC2AF3">
              <w:rPr>
                <w:rFonts w:ascii="Times New Roman" w:hAnsi="Times New Roman" w:cs="Times New Roman"/>
              </w:rPr>
              <w:t xml:space="preserve">ием хлорида 0,25%  50,0 мл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762,17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19054,25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AF3">
              <w:rPr>
                <w:rFonts w:ascii="Times New Roman" w:hAnsi="Times New Roman" w:cs="Times New Roman"/>
              </w:rPr>
              <w:t>Фурацилиновая</w:t>
            </w:r>
            <w:proofErr w:type="spellEnd"/>
            <w:r w:rsidRPr="00BC2AF3">
              <w:rPr>
                <w:rFonts w:ascii="Times New Roman" w:hAnsi="Times New Roman" w:cs="Times New Roman"/>
              </w:rPr>
              <w:t xml:space="preserve"> мазь 0,2% 100,0 мл для/</w:t>
            </w:r>
            <w:proofErr w:type="spellStart"/>
            <w:r w:rsidRPr="00BC2AF3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BC2AF3">
              <w:rPr>
                <w:rFonts w:ascii="Times New Roman" w:hAnsi="Times New Roman" w:cs="Times New Roman"/>
              </w:rPr>
              <w:t xml:space="preserve">. прим.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1143,07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91445,6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Калий хлор 7,5% 100,0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537,97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26898,5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jc w:val="both"/>
              <w:rPr>
                <w:rFonts w:ascii="Times New Roman" w:hAnsi="Times New Roman" w:cs="Times New Roman"/>
              </w:rPr>
            </w:pPr>
            <w:r w:rsidRPr="00BC2AF3">
              <w:rPr>
                <w:rFonts w:ascii="Times New Roman" w:hAnsi="Times New Roman" w:cs="Times New Roman"/>
              </w:rPr>
              <w:t xml:space="preserve">Кальция хлорид 5% 100,0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BC2A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712,64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7126,4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160BBC">
            <w:pPr>
              <w:jc w:val="both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Натрия хлорид 0,9% 400 мл в мягких пластиковых бутылках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FB1434" w:rsidRDefault="002646AB" w:rsidP="003838F6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FB1434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FB1434" w:rsidRDefault="002646AB" w:rsidP="006A2EB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FB1434" w:rsidRDefault="002646AB" w:rsidP="006A2EB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174,73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1310475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FB1434" w:rsidRDefault="002646AB" w:rsidP="003838F6">
            <w:pPr>
              <w:pStyle w:val="Standard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 xml:space="preserve">Для лечения больных  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160BBC">
            <w:pPr>
              <w:jc w:val="both"/>
              <w:rPr>
                <w:rFonts w:ascii="Times New Roman" w:hAnsi="Times New Roman" w:cs="Times New Roman"/>
              </w:rPr>
            </w:pPr>
            <w:r w:rsidRPr="00784E82">
              <w:rPr>
                <w:rFonts w:ascii="Times New Roman" w:hAnsi="Times New Roman" w:cs="Times New Roman"/>
              </w:rPr>
              <w:t>Глюкоза 5% 400 мл в мягких пластиковых бутылках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3838F6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784E82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6A2EB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84E8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6A2EB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84E82">
              <w:rPr>
                <w:rFonts w:ascii="Times New Roman" w:hAnsi="Times New Roman" w:cs="Times New Roman"/>
              </w:rPr>
              <w:t>268,47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1342350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3838F6">
            <w:pPr>
              <w:pStyle w:val="Standard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BC2AF3" w:rsidRDefault="002646AB" w:rsidP="0076007B">
            <w:pPr>
              <w:jc w:val="both"/>
              <w:rPr>
                <w:rFonts w:ascii="Times New Roman" w:hAnsi="Times New Roman" w:cs="Times New Roman"/>
              </w:rPr>
            </w:pPr>
            <w:r w:rsidRPr="00784E82">
              <w:rPr>
                <w:rFonts w:ascii="Times New Roman" w:hAnsi="Times New Roman" w:cs="Times New Roman"/>
              </w:rPr>
              <w:t xml:space="preserve">Глюкоза 5% </w:t>
            </w:r>
            <w:r>
              <w:rPr>
                <w:rFonts w:ascii="Times New Roman" w:hAnsi="Times New Roman" w:cs="Times New Roman"/>
              </w:rPr>
              <w:t>200</w:t>
            </w:r>
            <w:r w:rsidRPr="00784E82">
              <w:rPr>
                <w:rFonts w:ascii="Times New Roman" w:hAnsi="Times New Roman" w:cs="Times New Roman"/>
              </w:rPr>
              <w:t xml:space="preserve"> мл в мягких пластиковых бутылках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C4779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784E82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76007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84E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C4779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89375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C47794">
            <w:pPr>
              <w:pStyle w:val="Standard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Натрия хлорид, калия хлорид, натрия гидрокарбонат (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Трисоль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) раствор для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 400,0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211,12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10556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784E82" w:rsidRDefault="002646AB" w:rsidP="00C47794">
            <w:pPr>
              <w:pStyle w:val="Standard"/>
              <w:rPr>
                <w:rFonts w:ascii="Times New Roman" w:hAnsi="Times New Roman" w:cs="Times New Roman"/>
              </w:rPr>
            </w:pPr>
            <w:r w:rsidRPr="00FB1434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Натрия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хлорид+калия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хлорид+натрий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уксуснокислый (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Ацесоль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) раствор для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200мл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5842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>
            <w:r w:rsidRPr="0078633A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E90C0B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Натрия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хлорид+калия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хлорид+натрий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уксуснокислый (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Ацесоль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) раствор для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400мл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8520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>
            <w:r w:rsidRPr="0078633A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Натрий уксуснокислый натрия хлорид раствор для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200 мл (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дисоль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5955,5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>
            <w:r w:rsidRPr="0078633A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  <w:tr w:rsidR="002646AB" w:rsidTr="00A61110">
        <w:trPr>
          <w:trHeight w:val="8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 w:rsidP="00F44290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Натрий уксуснокислый натрия хлорид раствор для 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 xml:space="preserve"> 400 мл (</w:t>
            </w: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дисоль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C47794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Pr="00134BDD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 w:rsidRPr="00134B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46AB" w:rsidRPr="002646AB" w:rsidRDefault="002646AB" w:rsidP="002646AB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6AB">
              <w:rPr>
                <w:rFonts w:ascii="Times New Roman" w:eastAsia="Times New Roman" w:hAnsi="Times New Roman" w:cs="Times New Roman"/>
                <w:lang w:eastAsia="ru-RU"/>
              </w:rPr>
              <w:t>5955,5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AB" w:rsidRDefault="002646AB">
            <w:r w:rsidRPr="0078633A">
              <w:rPr>
                <w:rFonts w:ascii="Times New Roman" w:hAnsi="Times New Roman" w:cs="Times New Roman"/>
              </w:rPr>
              <w:t>Для лечения больных</w:t>
            </w:r>
          </w:p>
        </w:tc>
      </w:tr>
    </w:tbl>
    <w:p w:rsidR="00792AEE" w:rsidRDefault="00792AEE" w:rsidP="00792AEE">
      <w:pPr>
        <w:rPr>
          <w:rFonts w:ascii="Times New Roman" w:hAnsi="Times New Roman" w:cs="Times New Roman"/>
          <w:sz w:val="28"/>
          <w:szCs w:val="28"/>
        </w:rPr>
      </w:pPr>
    </w:p>
    <w:p w:rsidR="00792AEE" w:rsidRDefault="00792AEE" w:rsidP="00792AEE">
      <w:pPr>
        <w:pStyle w:val="a3"/>
      </w:pPr>
      <w:r>
        <w:rPr>
          <w:rFonts w:ascii="Times New Roman" w:hAnsi="Times New Roman" w:cs="Times New Roman"/>
          <w:b/>
        </w:rPr>
        <w:t>Место поставки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Лисаковск</w:t>
      </w:r>
      <w:proofErr w:type="spellEnd"/>
      <w:r>
        <w:rPr>
          <w:rFonts w:ascii="Times New Roman" w:hAnsi="Times New Roman" w:cs="Times New Roman"/>
        </w:rPr>
        <w:t xml:space="preserve">,  Больничный городок, 1 склад </w:t>
      </w:r>
      <w:r w:rsidR="004D44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ИМН (1 этаж);</w:t>
      </w:r>
    </w:p>
    <w:p w:rsidR="00792AEE" w:rsidRPr="00BC2AF3" w:rsidRDefault="00792AEE" w:rsidP="00BC2AF3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  <w:b/>
        </w:rPr>
        <w:t xml:space="preserve">Сумма, выделенная для закупа: </w:t>
      </w:r>
      <w:r w:rsidR="00A61110" w:rsidRPr="00A61110">
        <w:rPr>
          <w:rFonts w:ascii="Times New Roman" w:hAnsi="Times New Roman" w:cs="Times New Roman"/>
        </w:rPr>
        <w:t>4</w:t>
      </w:r>
      <w:r w:rsidR="00A61110">
        <w:rPr>
          <w:rFonts w:ascii="Times New Roman" w:hAnsi="Times New Roman" w:cs="Times New Roman"/>
        </w:rPr>
        <w:t> </w:t>
      </w:r>
      <w:r w:rsidR="00A61110" w:rsidRPr="00A61110">
        <w:rPr>
          <w:rFonts w:ascii="Times New Roman" w:hAnsi="Times New Roman" w:cs="Times New Roman"/>
        </w:rPr>
        <w:t>381</w:t>
      </w:r>
      <w:r w:rsidR="00A61110">
        <w:rPr>
          <w:rFonts w:ascii="Times New Roman" w:hAnsi="Times New Roman" w:cs="Times New Roman"/>
        </w:rPr>
        <w:t xml:space="preserve"> </w:t>
      </w:r>
      <w:r w:rsidR="00A61110" w:rsidRPr="00A61110">
        <w:rPr>
          <w:rFonts w:ascii="Times New Roman" w:hAnsi="Times New Roman" w:cs="Times New Roman"/>
        </w:rPr>
        <w:t>877,95</w:t>
      </w:r>
      <w:r w:rsidR="00BC2AF3" w:rsidRPr="00BC2AF3">
        <w:rPr>
          <w:rFonts w:ascii="Times New Roman" w:hAnsi="Times New Roman" w:cs="Times New Roman"/>
        </w:rPr>
        <w:t xml:space="preserve"> </w:t>
      </w:r>
      <w:r w:rsidRPr="00BC2AF3">
        <w:rPr>
          <w:rFonts w:ascii="Times New Roman" w:hAnsi="Times New Roman" w:cs="Times New Roman"/>
        </w:rPr>
        <w:t>(</w:t>
      </w:r>
      <w:r w:rsidR="00A61110">
        <w:rPr>
          <w:rFonts w:ascii="Times New Roman" w:hAnsi="Times New Roman" w:cs="Times New Roman"/>
        </w:rPr>
        <w:t xml:space="preserve">четыре </w:t>
      </w:r>
      <w:r w:rsidR="005D20C2" w:rsidRPr="00BC2AF3">
        <w:rPr>
          <w:rFonts w:ascii="Times New Roman" w:hAnsi="Times New Roman" w:cs="Times New Roman"/>
        </w:rPr>
        <w:t>миллион</w:t>
      </w:r>
      <w:r w:rsidR="00D97B46">
        <w:rPr>
          <w:rFonts w:ascii="Times New Roman" w:hAnsi="Times New Roman" w:cs="Times New Roman"/>
        </w:rPr>
        <w:t>а</w:t>
      </w:r>
      <w:r w:rsidR="005D20C2" w:rsidRPr="00BC2AF3">
        <w:rPr>
          <w:rFonts w:ascii="Times New Roman" w:hAnsi="Times New Roman" w:cs="Times New Roman"/>
        </w:rPr>
        <w:t xml:space="preserve"> </w:t>
      </w:r>
      <w:r w:rsidR="00A61110">
        <w:rPr>
          <w:rFonts w:ascii="Times New Roman" w:hAnsi="Times New Roman" w:cs="Times New Roman"/>
        </w:rPr>
        <w:t xml:space="preserve">триста восемьдесят одна </w:t>
      </w:r>
      <w:r w:rsidR="005D20C2" w:rsidRPr="00BC2AF3">
        <w:rPr>
          <w:rFonts w:ascii="Times New Roman" w:hAnsi="Times New Roman" w:cs="Times New Roman"/>
        </w:rPr>
        <w:t>тысяч</w:t>
      </w:r>
      <w:r w:rsidR="00A61110">
        <w:rPr>
          <w:rFonts w:ascii="Times New Roman" w:hAnsi="Times New Roman" w:cs="Times New Roman"/>
        </w:rPr>
        <w:t>а</w:t>
      </w:r>
      <w:r w:rsidR="005D20C2" w:rsidRPr="00BC2AF3">
        <w:rPr>
          <w:rFonts w:ascii="Times New Roman" w:hAnsi="Times New Roman" w:cs="Times New Roman"/>
        </w:rPr>
        <w:t xml:space="preserve"> </w:t>
      </w:r>
      <w:r w:rsidR="00A61110">
        <w:rPr>
          <w:rFonts w:ascii="Times New Roman" w:hAnsi="Times New Roman" w:cs="Times New Roman"/>
        </w:rPr>
        <w:t>восемьсот семьдесят семь</w:t>
      </w:r>
      <w:r w:rsidRPr="00BC2AF3">
        <w:rPr>
          <w:rFonts w:ascii="Times New Roman" w:hAnsi="Times New Roman" w:cs="Times New Roman"/>
        </w:rPr>
        <w:t>)</w:t>
      </w:r>
      <w:r w:rsidRPr="00BC2AF3">
        <w:rPr>
          <w:rFonts w:ascii="Times New Roman" w:hAnsi="Times New Roman" w:cs="Times New Roman"/>
          <w:b/>
        </w:rPr>
        <w:t xml:space="preserve"> </w:t>
      </w:r>
      <w:r w:rsidRPr="00BC2AF3">
        <w:rPr>
          <w:rFonts w:ascii="Times New Roman" w:hAnsi="Times New Roman" w:cs="Times New Roman"/>
        </w:rPr>
        <w:t xml:space="preserve">тенге </w:t>
      </w:r>
      <w:r w:rsidR="00A61110">
        <w:rPr>
          <w:rFonts w:ascii="Times New Roman" w:hAnsi="Times New Roman" w:cs="Times New Roman"/>
        </w:rPr>
        <w:t>95</w:t>
      </w:r>
      <w:r w:rsidRPr="00BC2AF3">
        <w:rPr>
          <w:rFonts w:ascii="Times New Roman" w:hAnsi="Times New Roman" w:cs="Times New Roman"/>
        </w:rPr>
        <w:t xml:space="preserve"> </w:t>
      </w:r>
      <w:proofErr w:type="spellStart"/>
      <w:r w:rsidRPr="00BC2AF3">
        <w:rPr>
          <w:rFonts w:ascii="Times New Roman" w:hAnsi="Times New Roman" w:cs="Times New Roman"/>
        </w:rPr>
        <w:t>тиын</w:t>
      </w:r>
      <w:proofErr w:type="spellEnd"/>
      <w:r w:rsidRPr="00BC2AF3">
        <w:rPr>
          <w:rFonts w:ascii="Times New Roman" w:hAnsi="Times New Roman" w:cs="Times New Roman"/>
        </w:rPr>
        <w:t>.</w:t>
      </w:r>
    </w:p>
    <w:p w:rsidR="00792AEE" w:rsidRDefault="00792AEE" w:rsidP="00792AE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 xml:space="preserve">Срок поставки: </w:t>
      </w:r>
      <w:r>
        <w:rPr>
          <w:rFonts w:ascii="Times New Roman" w:hAnsi="Times New Roman" w:cs="Times New Roman"/>
        </w:rPr>
        <w:t>до 31 декабря 20</w:t>
      </w:r>
      <w:r w:rsidR="00DC1B8B">
        <w:rPr>
          <w:rFonts w:ascii="Times New Roman" w:hAnsi="Times New Roman" w:cs="Times New Roman"/>
        </w:rPr>
        <w:t>2</w:t>
      </w:r>
      <w:r w:rsidR="00D97B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года (по заявке заказчика).  </w:t>
      </w:r>
    </w:p>
    <w:p w:rsidR="00792AEE" w:rsidRDefault="00792AEE" w:rsidP="00792AEE">
      <w:pPr>
        <w:pStyle w:val="a3"/>
      </w:pPr>
      <w:r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DDP</w:t>
      </w:r>
      <w:r>
        <w:rPr>
          <w:rFonts w:ascii="Times New Roman" w:hAnsi="Times New Roman" w:cs="Times New Roman"/>
        </w:rPr>
        <w:t>.</w:t>
      </w:r>
      <w:proofErr w:type="gramEnd"/>
    </w:p>
    <w:p w:rsidR="00792AEE" w:rsidRDefault="00792AEE" w:rsidP="00792AE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 xml:space="preserve">Место представления (приема) документов: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Лисаковск</w:t>
      </w:r>
      <w:proofErr w:type="spellEnd"/>
      <w:r>
        <w:rPr>
          <w:rFonts w:ascii="Times New Roman" w:hAnsi="Times New Roman" w:cs="Times New Roman"/>
        </w:rPr>
        <w:t>, Больничный городок, 1 (экономический отдел)  (режим работы: с 08.00 ч. д</w:t>
      </w:r>
      <w:r w:rsidR="006A0A8E">
        <w:rPr>
          <w:rFonts w:ascii="Times New Roman" w:hAnsi="Times New Roman" w:cs="Times New Roman"/>
        </w:rPr>
        <w:t>о 17.00 ч., перерыв на обед с 13</w:t>
      </w:r>
      <w:r>
        <w:rPr>
          <w:rFonts w:ascii="Times New Roman" w:hAnsi="Times New Roman" w:cs="Times New Roman"/>
        </w:rPr>
        <w:t>.00 ч. до 1</w:t>
      </w:r>
      <w:r w:rsidR="006A0A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.00 ч.).</w:t>
      </w:r>
    </w:p>
    <w:p w:rsidR="00792AEE" w:rsidRDefault="00540510" w:rsidP="00792AEE">
      <w:pPr>
        <w:pStyle w:val="Standard"/>
        <w:ind w:left="360"/>
      </w:pPr>
      <w:r>
        <w:rPr>
          <w:rFonts w:ascii="Times New Roman" w:hAnsi="Times New Roman" w:cs="Times New Roman"/>
          <w:b/>
        </w:rPr>
        <w:t xml:space="preserve">                  </w:t>
      </w:r>
      <w:r w:rsidR="00792AEE">
        <w:rPr>
          <w:rFonts w:ascii="Times New Roman" w:hAnsi="Times New Roman" w:cs="Times New Roman"/>
          <w:b/>
        </w:rPr>
        <w:t xml:space="preserve">Окончательный срок подачи ценовых предложений: </w:t>
      </w:r>
      <w:r w:rsidR="00A61110">
        <w:rPr>
          <w:rFonts w:ascii="Times New Roman" w:hAnsi="Times New Roman" w:cs="Times New Roman"/>
        </w:rPr>
        <w:t>10</w:t>
      </w:r>
      <w:r w:rsidR="00792AEE">
        <w:rPr>
          <w:rFonts w:ascii="Times New Roman" w:hAnsi="Times New Roman" w:cs="Times New Roman"/>
        </w:rPr>
        <w:t xml:space="preserve"> </w:t>
      </w:r>
      <w:r w:rsidR="00A61110">
        <w:rPr>
          <w:rFonts w:ascii="Times New Roman" w:hAnsi="Times New Roman" w:cs="Times New Roman"/>
        </w:rPr>
        <w:t xml:space="preserve">октября </w:t>
      </w:r>
      <w:r w:rsidR="00792AEE">
        <w:rPr>
          <w:rFonts w:ascii="Times New Roman" w:hAnsi="Times New Roman" w:cs="Times New Roman"/>
        </w:rPr>
        <w:t>20</w:t>
      </w:r>
      <w:r w:rsidR="00DC1B8B">
        <w:rPr>
          <w:rFonts w:ascii="Times New Roman" w:hAnsi="Times New Roman" w:cs="Times New Roman"/>
        </w:rPr>
        <w:t>2</w:t>
      </w:r>
      <w:r w:rsidR="00D97B46">
        <w:rPr>
          <w:rFonts w:ascii="Times New Roman" w:hAnsi="Times New Roman" w:cs="Times New Roman"/>
        </w:rPr>
        <w:t>2</w:t>
      </w:r>
      <w:r w:rsidR="00792AEE">
        <w:rPr>
          <w:rFonts w:ascii="Times New Roman" w:hAnsi="Times New Roman" w:cs="Times New Roman"/>
        </w:rPr>
        <w:t xml:space="preserve"> г. в </w:t>
      </w:r>
      <w:r>
        <w:rPr>
          <w:rFonts w:ascii="Times New Roman" w:hAnsi="Times New Roman" w:cs="Times New Roman"/>
        </w:rPr>
        <w:t>09</w:t>
      </w:r>
      <w:r w:rsidR="00792AEE">
        <w:rPr>
          <w:rFonts w:ascii="Times New Roman" w:hAnsi="Times New Roman" w:cs="Times New Roman"/>
        </w:rPr>
        <w:t>.00 часов.</w:t>
      </w:r>
    </w:p>
    <w:p w:rsidR="00792AEE" w:rsidRDefault="00792AEE" w:rsidP="00792AE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 xml:space="preserve">Дата, время и место вскрытия конвертов с ценовыми предложениями: </w:t>
      </w:r>
      <w:r w:rsidR="00A611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A61110">
        <w:rPr>
          <w:rFonts w:ascii="Times New Roman" w:hAnsi="Times New Roman" w:cs="Times New Roman"/>
        </w:rPr>
        <w:t xml:space="preserve">октября </w:t>
      </w:r>
      <w:r>
        <w:rPr>
          <w:rFonts w:ascii="Times New Roman" w:hAnsi="Times New Roman" w:cs="Times New Roman"/>
        </w:rPr>
        <w:t>20</w:t>
      </w:r>
      <w:r w:rsidR="00DC1B8B">
        <w:rPr>
          <w:rFonts w:ascii="Times New Roman" w:hAnsi="Times New Roman" w:cs="Times New Roman"/>
        </w:rPr>
        <w:t>2</w:t>
      </w:r>
      <w:r w:rsidR="00D97B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г., </w:t>
      </w:r>
      <w:r w:rsidR="005405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.00 часов, г. </w:t>
      </w:r>
      <w:proofErr w:type="spellStart"/>
      <w:r>
        <w:rPr>
          <w:rFonts w:ascii="Times New Roman" w:hAnsi="Times New Roman" w:cs="Times New Roman"/>
        </w:rPr>
        <w:t>Лисаковск</w:t>
      </w:r>
      <w:proofErr w:type="spellEnd"/>
      <w:r>
        <w:rPr>
          <w:rFonts w:ascii="Times New Roman" w:hAnsi="Times New Roman" w:cs="Times New Roman"/>
        </w:rPr>
        <w:t>, Больничный городок,1 (экономический отдел).</w:t>
      </w:r>
    </w:p>
    <w:p w:rsidR="00792AEE" w:rsidRDefault="00792AEE" w:rsidP="00792AEE">
      <w:pPr>
        <w:pStyle w:val="a3"/>
      </w:pPr>
    </w:p>
    <w:p w:rsidR="00AA0D57" w:rsidRDefault="00AA0D57" w:rsidP="00AA0D57">
      <w:pPr>
        <w:spacing w:after="60"/>
        <w:jc w:val="both"/>
        <w:rPr>
          <w:rFonts w:ascii="Times New Roman" w:eastAsia="Times New Roman" w:hAnsi="Times New Roman" w:cs="Times New Roman"/>
        </w:rPr>
      </w:pPr>
      <w:r w:rsidRPr="00866AB2">
        <w:rPr>
          <w:rFonts w:ascii="Times New Roman" w:eastAsia="Times New Roman" w:hAnsi="Times New Roman" w:cs="Times New Roman"/>
        </w:rPr>
        <w:t>Каждый потенциальный поставщик до истечения</w:t>
      </w:r>
      <w:r w:rsidRPr="00947FBD">
        <w:rPr>
          <w:rFonts w:ascii="Times New Roman" w:eastAsia="Times New Roman" w:hAnsi="Times New Roman" w:cs="Times New Roman"/>
        </w:rPr>
        <w:t xml:space="preserve">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AA0D57" w:rsidRDefault="00AA0D57" w:rsidP="00AA0D57">
      <w:pPr>
        <w:spacing w:after="60"/>
        <w:jc w:val="both"/>
        <w:rPr>
          <w:rFonts w:ascii="Times New Roman" w:eastAsia="Times New Roman" w:hAnsi="Times New Roman" w:cs="Times New Roman"/>
        </w:rPr>
      </w:pPr>
    </w:p>
    <w:p w:rsidR="00AA0D57" w:rsidRDefault="00AA0D57" w:rsidP="00AA0D57">
      <w:pPr>
        <w:spacing w:after="60"/>
        <w:jc w:val="both"/>
        <w:rPr>
          <w:rFonts w:ascii="Times New Roman" w:eastAsia="Times New Roman" w:hAnsi="Times New Roman" w:cs="Times New Roman"/>
          <w:b/>
          <w:bCs/>
        </w:rPr>
      </w:pPr>
      <w:r w:rsidRPr="00947FBD">
        <w:rPr>
          <w:rFonts w:ascii="Times New Roman" w:eastAsia="Times New Roman" w:hAnsi="Times New Roman" w:cs="Times New Roman"/>
          <w:b/>
          <w:bCs/>
        </w:rPr>
        <w:t>Конверт содержит:</w:t>
      </w:r>
    </w:p>
    <w:p w:rsidR="00AA0D57" w:rsidRPr="00947FBD" w:rsidRDefault="00AA0D57" w:rsidP="00AA0D57">
      <w:pPr>
        <w:spacing w:after="60"/>
        <w:jc w:val="both"/>
        <w:rPr>
          <w:rFonts w:ascii="Times New Roman" w:eastAsia="Times New Roman" w:hAnsi="Times New Roman" w:cs="Times New Roman"/>
        </w:rPr>
      </w:pPr>
    </w:p>
    <w:p w:rsidR="00AA0D57" w:rsidRPr="00134BDD" w:rsidRDefault="00AA0D57" w:rsidP="00AA0D57">
      <w:pPr>
        <w:ind w:firstLine="426"/>
        <w:jc w:val="both"/>
        <w:rPr>
          <w:rFonts w:ascii="Times New Roman" w:eastAsia="Times New Roman" w:hAnsi="Times New Roman" w:cs="Times New Roman"/>
        </w:rPr>
      </w:pPr>
      <w:r w:rsidRPr="00134BDD">
        <w:rPr>
          <w:rFonts w:ascii="Times New Roman" w:eastAsia="Times New Roman" w:hAnsi="Times New Roman" w:cs="Times New Roman"/>
        </w:rPr>
        <w:lastRenderedPageBreak/>
        <w:t>1. Ценовое предложение по форме, утвержденной уполномоченным органом в области здравоохранения;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Fonts w:ascii="Times New Roman" w:eastAsia="Times New Roman" w:hAnsi="Times New Roman" w:cs="Times New Roman"/>
        </w:rPr>
        <w:t xml:space="preserve">2. Документ о </w:t>
      </w:r>
      <w:r w:rsidRPr="00134BDD">
        <w:rPr>
          <w:rStyle w:val="s0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3. Документ о правоспособности на осуществление соответствующей фармацевтической деятельности;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4. Документ о том, что потенциальный поставщик не </w:t>
      </w:r>
      <w:proofErr w:type="spellStart"/>
      <w:r w:rsidRPr="00134BDD">
        <w:rPr>
          <w:rStyle w:val="s0"/>
        </w:rPr>
        <w:t>аффилирован</w:t>
      </w:r>
      <w:proofErr w:type="spellEnd"/>
      <w:r w:rsidRPr="00134BDD">
        <w:rPr>
          <w:rStyle w:val="s0"/>
        </w:rPr>
        <w:t xml:space="preserve">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AA0D57" w:rsidRPr="00134BDD" w:rsidRDefault="00AA0D57" w:rsidP="00AA0D57">
      <w:pPr>
        <w:jc w:val="both"/>
        <w:rPr>
          <w:rFonts w:ascii="Times New Roman" w:eastAsia="Times New Roman" w:hAnsi="Times New Roman" w:cs="Times New Roman"/>
        </w:rPr>
      </w:pPr>
      <w:r w:rsidRPr="00134BDD">
        <w:rPr>
          <w:rStyle w:val="s0"/>
        </w:rPr>
        <w:t>6.  Документ о том, что потенциальный поставщик не подлежит процедуре банкротства либо ликвидации.</w:t>
      </w:r>
    </w:p>
    <w:p w:rsidR="00AA0D57" w:rsidRPr="00134BDD" w:rsidRDefault="00AA0D57" w:rsidP="00AA0D57">
      <w:pPr>
        <w:jc w:val="both"/>
        <w:rPr>
          <w:rStyle w:val="s0"/>
        </w:rPr>
      </w:pPr>
      <w:r w:rsidRPr="00134BDD">
        <w:rPr>
          <w:rStyle w:val="s0"/>
        </w:rPr>
        <w:t xml:space="preserve">7.  </w:t>
      </w:r>
      <w:proofErr w:type="gramStart"/>
      <w:r w:rsidRPr="00134BDD">
        <w:rPr>
          <w:rStyle w:val="s0"/>
        </w:rPr>
        <w:t>Документы, подтверждающие соответствие предлагаемых товаров требованиям установленным Главой 4 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Казахстан»:</w:t>
      </w:r>
      <w:proofErr w:type="gramEnd"/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proofErr w:type="gramStart"/>
      <w:r w:rsidRPr="00134BDD">
        <w:rPr>
          <w:rStyle w:val="s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134BDD">
        <w:rPr>
          <w:rStyle w:val="s0"/>
        </w:rPr>
        <w:t>орфанных</w:t>
      </w:r>
      <w:proofErr w:type="spellEnd"/>
      <w:r w:rsidRPr="00134BDD">
        <w:rPr>
          <w:rStyle w:val="s0"/>
        </w:rPr>
        <w:t xml:space="preserve"> препаратов, включенных в перечень </w:t>
      </w:r>
      <w:proofErr w:type="spellStart"/>
      <w:r w:rsidRPr="00134BDD">
        <w:rPr>
          <w:rStyle w:val="s0"/>
        </w:rPr>
        <w:t>орфанных</w:t>
      </w:r>
      <w:proofErr w:type="spellEnd"/>
      <w:r w:rsidRPr="00134BDD">
        <w:rPr>
          <w:rStyle w:val="s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134BDD">
        <w:rPr>
          <w:rStyle w:val="s0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- государственная регистрация в Республике Казахстан в качестве единого передвижного медицинского комплекса.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Pr="00134BDD">
        <w:rPr>
          <w:rStyle w:val="s0"/>
        </w:rPr>
        <w:t>на</w:t>
      </w:r>
      <w:proofErr w:type="gramEnd"/>
      <w:r w:rsidRPr="00134BDD">
        <w:rPr>
          <w:rStyle w:val="s0"/>
        </w:rPr>
        <w:t xml:space="preserve"> закуп.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При этом</w:t>
      </w:r>
      <w:proofErr w:type="gramStart"/>
      <w:r w:rsidRPr="00134BDD">
        <w:rPr>
          <w:rStyle w:val="s0"/>
        </w:rPr>
        <w:t>,</w:t>
      </w:r>
      <w:proofErr w:type="gramEnd"/>
      <w:r w:rsidRPr="00134BDD">
        <w:rPr>
          <w:rStyle w:val="s0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proofErr w:type="gramStart"/>
      <w:r w:rsidRPr="00134BDD">
        <w:rPr>
          <w:rStyle w:val="s0"/>
        </w:rPr>
        <w:t xml:space="preserve">3) </w:t>
      </w:r>
      <w:proofErr w:type="spellStart"/>
      <w:r w:rsidRPr="00134BDD">
        <w:rPr>
          <w:rStyle w:val="s0"/>
        </w:rPr>
        <w:t>непревышение</w:t>
      </w:r>
      <w:proofErr w:type="spellEnd"/>
      <w:r w:rsidRPr="00134BDD">
        <w:rPr>
          <w:rStyle w:val="s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4) хранение и транспортирование в условиях, обеспечивающих сохранение их безопасности, эффективности и качества, в соответствии с </w:t>
      </w:r>
      <w:hyperlink r:id="rId5" w:history="1">
        <w:r w:rsidRPr="00134BDD">
          <w:rPr>
            <w:rStyle w:val="a4"/>
            <w:rFonts w:ascii="Times New Roman" w:hAnsi="Times New Roman" w:cs="Times New Roman"/>
          </w:rPr>
          <w:t>Правилами</w:t>
        </w:r>
      </w:hyperlink>
      <w:r w:rsidRPr="00134BDD">
        <w:rPr>
          <w:rStyle w:val="s0"/>
        </w:rPr>
        <w:t xml:space="preserve">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</w:t>
      </w:r>
      <w:r w:rsidRPr="00134BDD">
        <w:rPr>
          <w:rStyle w:val="s0"/>
        </w:rPr>
        <w:lastRenderedPageBreak/>
        <w:t>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proofErr w:type="gramStart"/>
      <w:r w:rsidRPr="00134BDD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proofErr w:type="gramStart"/>
      <w:r w:rsidRPr="00134BDD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9) срок годности вакцин на дату поставки единым дистрибьютором заказчику составляет: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не </w:t>
      </w:r>
      <w:proofErr w:type="gramStart"/>
      <w:r w:rsidRPr="00134BDD">
        <w:rPr>
          <w:rStyle w:val="s0"/>
        </w:rPr>
        <w:t>менее сорока процентов</w:t>
      </w:r>
      <w:proofErr w:type="gramEnd"/>
      <w:r w:rsidRPr="00134BDD">
        <w:rPr>
          <w:rStyle w:val="s0"/>
        </w:rPr>
        <w:t xml:space="preserve"> от указанного срока годности на упаковке (при сроке годности менее двух лет);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11) новизна медицинской техники, ее </w:t>
      </w:r>
      <w:proofErr w:type="spellStart"/>
      <w:r w:rsidRPr="00134BDD">
        <w:rPr>
          <w:rStyle w:val="s0"/>
        </w:rPr>
        <w:t>неиспользованность</w:t>
      </w:r>
      <w:proofErr w:type="spellEnd"/>
      <w:r w:rsidRPr="00134BDD">
        <w:rPr>
          <w:rStyle w:val="s0"/>
        </w:rPr>
        <w:t xml:space="preserve"> и производство в период двадцати четырех месяцев, предшествующих моменту поставки;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Отсутствие необходимости внесения медицинской </w:t>
      </w:r>
      <w:proofErr w:type="gramStart"/>
      <w:r w:rsidRPr="00134BDD">
        <w:rPr>
          <w:rStyle w:val="s0"/>
        </w:rPr>
        <w:t>техники в реестр государственной системы единства измерений Республики</w:t>
      </w:r>
      <w:proofErr w:type="gramEnd"/>
      <w:r w:rsidRPr="00134BDD">
        <w:rPr>
          <w:rStyle w:val="s0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AA0D57" w:rsidRPr="00134BDD" w:rsidRDefault="00AA0D57" w:rsidP="00AA0D57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</w:rPr>
      </w:pPr>
      <w:r w:rsidRPr="00134BDD">
        <w:rPr>
          <w:rStyle w:val="s0"/>
        </w:rPr>
        <w:t>13) соблюдение количества, качества и сроков поставки или оказания фармацевтической услуги условиям договора.</w:t>
      </w:r>
    </w:p>
    <w:p w:rsidR="00AA0D57" w:rsidRPr="00134BDD" w:rsidRDefault="00AA0D57" w:rsidP="00AA0D57">
      <w:pPr>
        <w:jc w:val="both"/>
        <w:rPr>
          <w:rFonts w:ascii="Times New Roman" w:eastAsia="Times New Roman" w:hAnsi="Times New Roman" w:cs="Times New Roman"/>
        </w:rPr>
      </w:pPr>
    </w:p>
    <w:p w:rsidR="00AA0D57" w:rsidRPr="00134BDD" w:rsidRDefault="00AA0D57" w:rsidP="00AA0D57">
      <w:pPr>
        <w:spacing w:after="56"/>
        <w:jc w:val="both"/>
        <w:rPr>
          <w:rFonts w:ascii="Times New Roman" w:eastAsia="Times New Roman" w:hAnsi="Times New Roman" w:cs="Times New Roman"/>
        </w:rPr>
      </w:pPr>
      <w:r w:rsidRPr="00134BDD">
        <w:rPr>
          <w:rFonts w:ascii="Times New Roman" w:eastAsia="Times New Roman" w:hAnsi="Times New Roman" w:cs="Times New Roman"/>
          <w:b/>
          <w:bCs/>
        </w:rPr>
        <w:t>Представление потенциальным поставщиком ценового предложения является формой выражения его согласия осуществить поставку товара.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proofErr w:type="gramStart"/>
      <w:r w:rsidRPr="00134BDD">
        <w:rPr>
          <w:rStyle w:val="s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</w:t>
      </w:r>
      <w:r w:rsidRPr="00134BDD">
        <w:rPr>
          <w:rStyle w:val="s0"/>
        </w:rPr>
        <w:lastRenderedPageBreak/>
        <w:t xml:space="preserve">веществ и </w:t>
      </w:r>
      <w:proofErr w:type="spellStart"/>
      <w:r w:rsidRPr="00134BDD">
        <w:rPr>
          <w:rStyle w:val="s0"/>
        </w:rPr>
        <w:t>прекурсоров</w:t>
      </w:r>
      <w:proofErr w:type="spellEnd"/>
      <w:r w:rsidRPr="00134BDD">
        <w:rPr>
          <w:rStyle w:val="s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</w:t>
      </w:r>
      <w:hyperlink r:id="rId6" w:history="1">
        <w:r w:rsidRPr="00134BDD">
          <w:rPr>
            <w:rStyle w:val="a4"/>
            <w:rFonts w:ascii="Times New Roman" w:hAnsi="Times New Roman" w:cs="Times New Roman"/>
          </w:rPr>
          <w:t>Законом</w:t>
        </w:r>
      </w:hyperlink>
      <w:r w:rsidRPr="00134BDD">
        <w:rPr>
          <w:rStyle w:val="s0"/>
        </w:rPr>
        <w:t xml:space="preserve"> «О разрешениях и уведомлениях», сведения о которых подтверждаются в информационных системах государственных органов.</w:t>
      </w:r>
      <w:proofErr w:type="gramEnd"/>
      <w:r w:rsidRPr="00134BDD">
        <w:rPr>
          <w:rStyle w:val="s0"/>
        </w:rPr>
        <w:t xml:space="preserve"> </w:t>
      </w:r>
      <w:proofErr w:type="gramStart"/>
      <w:r w:rsidRPr="00134BDD">
        <w:rPr>
          <w:rStyle w:val="s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34BDD">
        <w:rPr>
          <w:rStyle w:val="s0"/>
        </w:rPr>
        <w:t>прекурсоров</w:t>
      </w:r>
      <w:proofErr w:type="spellEnd"/>
      <w:r w:rsidRPr="00134BDD">
        <w:rPr>
          <w:rStyle w:val="s0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7" w:history="1">
        <w:r w:rsidRPr="00134BDD">
          <w:rPr>
            <w:rStyle w:val="a4"/>
            <w:rFonts w:ascii="Times New Roman" w:hAnsi="Times New Roman" w:cs="Times New Roman"/>
          </w:rPr>
          <w:t>Законом</w:t>
        </w:r>
      </w:hyperlink>
      <w:r w:rsidRPr="00134BDD">
        <w:rPr>
          <w:rStyle w:val="s0"/>
        </w:rPr>
        <w:t xml:space="preserve"> «О разрешениях и уведомлениях»;</w:t>
      </w:r>
      <w:proofErr w:type="gramEnd"/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AA0D57" w:rsidRPr="00134BDD" w:rsidRDefault="00AA0D57" w:rsidP="00AA0D57">
      <w:pPr>
        <w:ind w:firstLine="397"/>
        <w:jc w:val="both"/>
        <w:rPr>
          <w:rFonts w:ascii="Times New Roman" w:hAnsi="Times New Roman" w:cs="Times New Roman"/>
        </w:rPr>
      </w:pPr>
      <w:r w:rsidRPr="00134BDD">
        <w:rPr>
          <w:rStyle w:val="s0"/>
        </w:rPr>
        <w:t xml:space="preserve">5) 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Pr="00134BDD">
        <w:rPr>
          <w:rStyle w:val="s0"/>
        </w:rPr>
        <w:t>веб-портала</w:t>
      </w:r>
      <w:proofErr w:type="spellEnd"/>
      <w:r w:rsidRPr="00134BDD">
        <w:rPr>
          <w:rStyle w:val="s0"/>
        </w:rPr>
        <w:t xml:space="preserve"> «электронного правительства» или </w:t>
      </w:r>
      <w:proofErr w:type="spellStart"/>
      <w:r w:rsidRPr="00134BDD">
        <w:rPr>
          <w:rStyle w:val="s0"/>
        </w:rPr>
        <w:t>веб-приложения</w:t>
      </w:r>
      <w:proofErr w:type="spellEnd"/>
      <w:r w:rsidRPr="00134BDD">
        <w:rPr>
          <w:rStyle w:val="s0"/>
        </w:rPr>
        <w:t xml:space="preserve"> «кабинет налогоплательщика»;</w:t>
      </w:r>
    </w:p>
    <w:p w:rsidR="00AA0D57" w:rsidRDefault="00AA0D57" w:rsidP="00AA0D57">
      <w:pPr>
        <w:rPr>
          <w:rFonts w:ascii="Times New Roman" w:hAnsi="Times New Roman" w:cs="Times New Roman"/>
        </w:rPr>
      </w:pPr>
      <w:r w:rsidRPr="00134BDD">
        <w:rPr>
          <w:rStyle w:val="s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AA0D57" w:rsidRDefault="00AA0D57" w:rsidP="00AA0D57">
      <w:pPr>
        <w:rPr>
          <w:rFonts w:ascii="Times New Roman" w:hAnsi="Times New Roman" w:cs="Times New Roman"/>
        </w:rPr>
      </w:pPr>
    </w:p>
    <w:p w:rsidR="00AA0D57" w:rsidRDefault="00AA0D57" w:rsidP="00AA0D57">
      <w:pPr>
        <w:rPr>
          <w:rFonts w:ascii="Times New Roman" w:hAnsi="Times New Roman" w:cs="Times New Roman"/>
        </w:rPr>
      </w:pPr>
    </w:p>
    <w:p w:rsidR="00AA0D57" w:rsidRDefault="00AA0D57" w:rsidP="00AA0D57">
      <w:pPr>
        <w:rPr>
          <w:rFonts w:ascii="Times New Roman" w:hAnsi="Times New Roman" w:cs="Times New Roman"/>
        </w:rPr>
      </w:pPr>
    </w:p>
    <w:p w:rsidR="00AA0D57" w:rsidRDefault="00AA0D57" w:rsidP="00AA0D57">
      <w:pPr>
        <w:rPr>
          <w:rFonts w:ascii="Times New Roman" w:hAnsi="Times New Roman" w:cs="Times New Roman"/>
        </w:rPr>
      </w:pPr>
    </w:p>
    <w:p w:rsidR="00AA0D57" w:rsidRDefault="00AA0D57" w:rsidP="00AA0D57">
      <w:pPr>
        <w:rPr>
          <w:rFonts w:ascii="Times New Roman" w:hAnsi="Times New Roman" w:cs="Times New Roman"/>
        </w:rPr>
      </w:pPr>
    </w:p>
    <w:p w:rsidR="00AA0D57" w:rsidRPr="002263A2" w:rsidRDefault="00AA0D57" w:rsidP="00AA0D57">
      <w:pPr>
        <w:jc w:val="center"/>
      </w:pPr>
      <w:r>
        <w:rPr>
          <w:rFonts w:ascii="Times New Roman" w:hAnsi="Times New Roman" w:cs="Times New Roman"/>
        </w:rPr>
        <w:t>И.о. г</w:t>
      </w:r>
      <w:r w:rsidRPr="00FA5F40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r w:rsidRPr="00FA5F40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>а</w:t>
      </w:r>
      <w:r w:rsidRPr="00FA5F40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Аленова К.К.</w:t>
      </w:r>
    </w:p>
    <w:p w:rsidR="00792AEE" w:rsidRDefault="00792AEE" w:rsidP="00792AEE">
      <w:pPr>
        <w:pStyle w:val="a3"/>
      </w:pPr>
    </w:p>
    <w:p w:rsidR="003D25A9" w:rsidRDefault="003D25A9"/>
    <w:sectPr w:rsidR="003D25A9" w:rsidSect="00D90374">
      <w:pgSz w:w="11906" w:h="16838"/>
      <w:pgMar w:top="567" w:right="850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966"/>
    <w:multiLevelType w:val="multilevel"/>
    <w:tmpl w:val="3A0C524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5387495"/>
    <w:multiLevelType w:val="multilevel"/>
    <w:tmpl w:val="74E2963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18C3392"/>
    <w:multiLevelType w:val="multilevel"/>
    <w:tmpl w:val="5BC2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8844CEB"/>
    <w:multiLevelType w:val="multilevel"/>
    <w:tmpl w:val="3138A4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A12798F"/>
    <w:multiLevelType w:val="multilevel"/>
    <w:tmpl w:val="46406D44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AAF024D"/>
    <w:multiLevelType w:val="multilevel"/>
    <w:tmpl w:val="F0800B9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F910562"/>
    <w:multiLevelType w:val="multilevel"/>
    <w:tmpl w:val="45EE27A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1344AB7"/>
    <w:multiLevelType w:val="multilevel"/>
    <w:tmpl w:val="3B80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7C35613"/>
    <w:multiLevelType w:val="multilevel"/>
    <w:tmpl w:val="CABE533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EE"/>
    <w:rsid w:val="00025306"/>
    <w:rsid w:val="000966C3"/>
    <w:rsid w:val="00116E81"/>
    <w:rsid w:val="00141DB0"/>
    <w:rsid w:val="00160BBC"/>
    <w:rsid w:val="001F5F0F"/>
    <w:rsid w:val="00201804"/>
    <w:rsid w:val="00230C6F"/>
    <w:rsid w:val="00235DA2"/>
    <w:rsid w:val="00246A2B"/>
    <w:rsid w:val="002646AB"/>
    <w:rsid w:val="00264D20"/>
    <w:rsid w:val="002A001B"/>
    <w:rsid w:val="002A2CE8"/>
    <w:rsid w:val="00315A3E"/>
    <w:rsid w:val="003C4619"/>
    <w:rsid w:val="003D25A9"/>
    <w:rsid w:val="003E3CC2"/>
    <w:rsid w:val="00455443"/>
    <w:rsid w:val="004A606C"/>
    <w:rsid w:val="004D44F9"/>
    <w:rsid w:val="004E3976"/>
    <w:rsid w:val="00540510"/>
    <w:rsid w:val="0059728B"/>
    <w:rsid w:val="005A482B"/>
    <w:rsid w:val="005A6041"/>
    <w:rsid w:val="005D20C2"/>
    <w:rsid w:val="005E2F26"/>
    <w:rsid w:val="006A0A8E"/>
    <w:rsid w:val="006A2EB6"/>
    <w:rsid w:val="0070176E"/>
    <w:rsid w:val="00707E2F"/>
    <w:rsid w:val="0076007B"/>
    <w:rsid w:val="00784E82"/>
    <w:rsid w:val="00792AEE"/>
    <w:rsid w:val="007A19A4"/>
    <w:rsid w:val="007A660B"/>
    <w:rsid w:val="007C0A1D"/>
    <w:rsid w:val="007D27F5"/>
    <w:rsid w:val="00834D2C"/>
    <w:rsid w:val="00836086"/>
    <w:rsid w:val="009F73F9"/>
    <w:rsid w:val="00A61110"/>
    <w:rsid w:val="00AA0D57"/>
    <w:rsid w:val="00AA7A74"/>
    <w:rsid w:val="00AC3604"/>
    <w:rsid w:val="00AE0D86"/>
    <w:rsid w:val="00B4557C"/>
    <w:rsid w:val="00B60C83"/>
    <w:rsid w:val="00BC2AF3"/>
    <w:rsid w:val="00BE1D63"/>
    <w:rsid w:val="00C02E3A"/>
    <w:rsid w:val="00C74E4A"/>
    <w:rsid w:val="00C9240D"/>
    <w:rsid w:val="00CD58DF"/>
    <w:rsid w:val="00D0151A"/>
    <w:rsid w:val="00D11E85"/>
    <w:rsid w:val="00D97B46"/>
    <w:rsid w:val="00DB3993"/>
    <w:rsid w:val="00DC1B8B"/>
    <w:rsid w:val="00E35AFF"/>
    <w:rsid w:val="00F123D6"/>
    <w:rsid w:val="00F14DB1"/>
    <w:rsid w:val="00F6096A"/>
    <w:rsid w:val="00FA0C77"/>
    <w:rsid w:val="00FB1434"/>
    <w:rsid w:val="00FB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A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2AE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792AEE"/>
    <w:pPr>
      <w:ind w:left="720"/>
    </w:pPr>
  </w:style>
  <w:style w:type="numbering" w:customStyle="1" w:styleId="WWNum1">
    <w:name w:val="WWNum1"/>
    <w:basedOn w:val="a2"/>
    <w:rsid w:val="00792AEE"/>
    <w:pPr>
      <w:numPr>
        <w:numId w:val="1"/>
      </w:numPr>
    </w:pPr>
  </w:style>
  <w:style w:type="character" w:customStyle="1" w:styleId="s0">
    <w:name w:val="s0"/>
    <w:rsid w:val="00AA0D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a"/>
    <w:rsid w:val="00AA0D57"/>
    <w:rPr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/online.zakon.kz/Document/?link_id=1004004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/online.zakon.kz/Document/?link_id=1004004077" TargetMode="External"/><Relationship Id="rId5" Type="http://schemas.openxmlformats.org/officeDocument/2006/relationships/hyperlink" Target="http:///online.zakon.kz/Document/?link_id=10080302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2022-09-30T07:48:00Z</cp:lastPrinted>
  <dcterms:created xsi:type="dcterms:W3CDTF">2022-09-30T05:19:00Z</dcterms:created>
  <dcterms:modified xsi:type="dcterms:W3CDTF">2022-09-30T07:49:00Z</dcterms:modified>
</cp:coreProperties>
</file>